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FBE90" w14:textId="77777777" w:rsidR="008C1F8E" w:rsidRDefault="00317ACE">
      <w:pPr>
        <w:pStyle w:val="Heading2"/>
        <w:jc w:val="left"/>
        <w:rPr>
          <w:rFonts w:ascii="Calibri" w:eastAsia="Calibri" w:hAnsi="Calibri" w:cs="Calibri"/>
          <w:sz w:val="36"/>
          <w:szCs w:val="36"/>
        </w:rPr>
      </w:pPr>
      <w:r>
        <w:rPr>
          <w:rFonts w:ascii="Calibri" w:eastAsia="Calibri" w:hAnsi="Calibri" w:cs="Calibri"/>
          <w:sz w:val="36"/>
          <w:szCs w:val="36"/>
        </w:rPr>
        <w:t>Job Description</w:t>
      </w:r>
    </w:p>
    <w:tbl>
      <w:tblPr>
        <w:tblStyle w:val="a"/>
        <w:tblW w:w="100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8"/>
        <w:gridCol w:w="7997"/>
      </w:tblGrid>
      <w:tr w:rsidR="008C1F8E" w14:paraId="6AC1667D" w14:textId="77777777">
        <w:trPr>
          <w:trHeight w:val="562"/>
        </w:trPr>
        <w:tc>
          <w:tcPr>
            <w:tcW w:w="20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8E7593" w14:textId="52CD97D3" w:rsidR="008C1F8E" w:rsidRPr="000A3067" w:rsidRDefault="00317ACE">
            <w:pPr>
              <w:pStyle w:val="Heading1"/>
              <w:rPr>
                <w:rFonts w:asciiTheme="majorHAnsi" w:eastAsia="Calibri" w:hAnsiTheme="majorHAnsi" w:cstheme="majorHAnsi"/>
                <w:sz w:val="22"/>
                <w:szCs w:val="22"/>
              </w:rPr>
            </w:pPr>
            <w:r w:rsidRPr="000A3067">
              <w:rPr>
                <w:rFonts w:asciiTheme="majorHAnsi" w:eastAsia="Calibri" w:hAnsiTheme="majorHAnsi" w:cstheme="majorHAnsi"/>
                <w:sz w:val="22"/>
                <w:szCs w:val="22"/>
              </w:rPr>
              <w:t>Job title</w:t>
            </w:r>
            <w:r w:rsidR="000A3067">
              <w:rPr>
                <w:rFonts w:asciiTheme="majorHAnsi" w:eastAsia="Calibri" w:hAnsiTheme="majorHAnsi" w:cstheme="majorHAnsi"/>
                <w:sz w:val="22"/>
                <w:szCs w:val="22"/>
              </w:rPr>
              <w:t>:</w:t>
            </w:r>
          </w:p>
        </w:tc>
        <w:tc>
          <w:tcPr>
            <w:tcW w:w="7997" w:type="dxa"/>
            <w:tcBorders>
              <w:top w:val="single" w:sz="4" w:space="0" w:color="000000"/>
              <w:left w:val="single" w:sz="4" w:space="0" w:color="000000"/>
              <w:bottom w:val="single" w:sz="4" w:space="0" w:color="000000"/>
              <w:right w:val="single" w:sz="4" w:space="0" w:color="000000"/>
            </w:tcBorders>
            <w:vAlign w:val="center"/>
          </w:tcPr>
          <w:p w14:paraId="6A416B61" w14:textId="4867BF36" w:rsidR="008C1F8E" w:rsidRPr="000A3067" w:rsidRDefault="009B4339" w:rsidP="004178D5">
            <w:pPr>
              <w:pBdr>
                <w:top w:val="nil"/>
                <w:left w:val="nil"/>
                <w:bottom w:val="nil"/>
                <w:right w:val="nil"/>
                <w:between w:val="nil"/>
              </w:pBdr>
              <w:tabs>
                <w:tab w:val="center" w:pos="4320"/>
                <w:tab w:val="right" w:pos="8640"/>
                <w:tab w:val="left" w:pos="720"/>
              </w:tabs>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 xml:space="preserve">Onsite </w:t>
            </w:r>
            <w:r w:rsidR="00317ACE" w:rsidRPr="000A3067">
              <w:rPr>
                <w:rFonts w:asciiTheme="majorHAnsi" w:eastAsia="Calibri" w:hAnsiTheme="majorHAnsi" w:cstheme="majorHAnsi"/>
                <w:color w:val="000000"/>
                <w:sz w:val="22"/>
                <w:szCs w:val="22"/>
              </w:rPr>
              <w:t>IT Technician</w:t>
            </w:r>
          </w:p>
        </w:tc>
      </w:tr>
      <w:tr w:rsidR="004178D5" w14:paraId="6037FB88" w14:textId="77777777">
        <w:trPr>
          <w:trHeight w:val="562"/>
        </w:trPr>
        <w:tc>
          <w:tcPr>
            <w:tcW w:w="20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C7CD4" w14:textId="4B6FCF0E" w:rsidR="004178D5" w:rsidRPr="000A3067" w:rsidRDefault="004178D5">
            <w:pPr>
              <w:pStyle w:val="Heading1"/>
              <w:rPr>
                <w:rFonts w:asciiTheme="majorHAnsi" w:eastAsia="Calibri" w:hAnsiTheme="majorHAnsi" w:cstheme="majorHAnsi"/>
                <w:sz w:val="22"/>
                <w:szCs w:val="22"/>
              </w:rPr>
            </w:pPr>
            <w:r>
              <w:rPr>
                <w:rFonts w:asciiTheme="majorHAnsi" w:eastAsia="Calibri" w:hAnsiTheme="majorHAnsi" w:cstheme="majorHAnsi"/>
                <w:sz w:val="22"/>
                <w:szCs w:val="22"/>
              </w:rPr>
              <w:t>Academy:</w:t>
            </w:r>
          </w:p>
        </w:tc>
        <w:tc>
          <w:tcPr>
            <w:tcW w:w="7997" w:type="dxa"/>
            <w:tcBorders>
              <w:top w:val="single" w:sz="4" w:space="0" w:color="000000"/>
              <w:left w:val="single" w:sz="4" w:space="0" w:color="000000"/>
              <w:bottom w:val="single" w:sz="4" w:space="0" w:color="000000"/>
              <w:right w:val="single" w:sz="4" w:space="0" w:color="000000"/>
            </w:tcBorders>
            <w:vAlign w:val="center"/>
          </w:tcPr>
          <w:p w14:paraId="180DB07A" w14:textId="22FCB852" w:rsidR="004178D5" w:rsidRDefault="00EF72E2" w:rsidP="004178D5">
            <w:pPr>
              <w:pBdr>
                <w:top w:val="nil"/>
                <w:left w:val="nil"/>
                <w:bottom w:val="nil"/>
                <w:right w:val="nil"/>
                <w:between w:val="nil"/>
              </w:pBdr>
              <w:tabs>
                <w:tab w:val="center" w:pos="4320"/>
                <w:tab w:val="right" w:pos="8640"/>
                <w:tab w:val="left" w:pos="720"/>
              </w:tabs>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 xml:space="preserve">Rivers Academy will be the </w:t>
            </w:r>
            <w:r w:rsidR="0031768E">
              <w:rPr>
                <w:rFonts w:asciiTheme="majorHAnsi" w:eastAsia="Calibri" w:hAnsiTheme="majorHAnsi" w:cstheme="majorHAnsi"/>
                <w:color w:val="000000"/>
                <w:sz w:val="22"/>
                <w:szCs w:val="22"/>
              </w:rPr>
              <w:t xml:space="preserve">main </w:t>
            </w:r>
            <w:r>
              <w:rPr>
                <w:rFonts w:asciiTheme="majorHAnsi" w:eastAsia="Calibri" w:hAnsiTheme="majorHAnsi" w:cstheme="majorHAnsi"/>
                <w:color w:val="000000"/>
                <w:sz w:val="22"/>
                <w:szCs w:val="22"/>
              </w:rPr>
              <w:t xml:space="preserve">base but on occasions you may be required to work </w:t>
            </w:r>
            <w:r w:rsidR="004178D5">
              <w:rPr>
                <w:rFonts w:asciiTheme="majorHAnsi" w:eastAsia="Calibri" w:hAnsiTheme="majorHAnsi" w:cstheme="majorHAnsi"/>
                <w:color w:val="000000"/>
                <w:sz w:val="22"/>
                <w:szCs w:val="22"/>
              </w:rPr>
              <w:t xml:space="preserve">across </w:t>
            </w:r>
            <w:r>
              <w:rPr>
                <w:rFonts w:asciiTheme="majorHAnsi" w:eastAsia="Calibri" w:hAnsiTheme="majorHAnsi" w:cstheme="majorHAnsi"/>
                <w:color w:val="000000"/>
                <w:sz w:val="22"/>
                <w:szCs w:val="22"/>
              </w:rPr>
              <w:t xml:space="preserve">the other academies within </w:t>
            </w:r>
            <w:r w:rsidR="004178D5">
              <w:rPr>
                <w:rFonts w:asciiTheme="majorHAnsi" w:eastAsia="Calibri" w:hAnsiTheme="majorHAnsi" w:cstheme="majorHAnsi"/>
                <w:color w:val="000000"/>
                <w:sz w:val="22"/>
                <w:szCs w:val="22"/>
              </w:rPr>
              <w:t>the West London Region</w:t>
            </w:r>
            <w:r>
              <w:rPr>
                <w:rFonts w:asciiTheme="majorHAnsi" w:hAnsiTheme="majorHAnsi" w:cstheme="majorHAnsi"/>
                <w:sz w:val="22"/>
                <w:szCs w:val="22"/>
                <w:lang w:val="en-US"/>
              </w:rPr>
              <w:t>.</w:t>
            </w:r>
          </w:p>
        </w:tc>
      </w:tr>
      <w:tr w:rsidR="008E1638" w14:paraId="0C2B8745" w14:textId="77777777">
        <w:trPr>
          <w:trHeight w:val="487"/>
        </w:trPr>
        <w:tc>
          <w:tcPr>
            <w:tcW w:w="20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8A2A5C" w14:textId="43298C03" w:rsidR="008E1638" w:rsidRPr="000A3067" w:rsidRDefault="008E1638" w:rsidP="008E1638">
            <w:pPr>
              <w:pStyle w:val="Heading1"/>
              <w:rPr>
                <w:rFonts w:asciiTheme="majorHAnsi" w:eastAsia="Calibri" w:hAnsiTheme="majorHAnsi" w:cstheme="majorHAnsi"/>
                <w:sz w:val="22"/>
                <w:szCs w:val="22"/>
              </w:rPr>
            </w:pPr>
            <w:r w:rsidRPr="000A3067">
              <w:rPr>
                <w:rFonts w:asciiTheme="majorHAnsi" w:eastAsia="Calibri" w:hAnsiTheme="majorHAnsi" w:cstheme="majorHAnsi"/>
                <w:sz w:val="22"/>
                <w:szCs w:val="22"/>
              </w:rPr>
              <w:t>Reports to</w:t>
            </w:r>
            <w:r w:rsidR="000A3067">
              <w:rPr>
                <w:rFonts w:asciiTheme="majorHAnsi" w:eastAsia="Calibri" w:hAnsiTheme="majorHAnsi" w:cstheme="majorHAnsi"/>
                <w:sz w:val="22"/>
                <w:szCs w:val="22"/>
              </w:rPr>
              <w:t>:</w:t>
            </w:r>
          </w:p>
        </w:tc>
        <w:tc>
          <w:tcPr>
            <w:tcW w:w="7997" w:type="dxa"/>
            <w:tcBorders>
              <w:top w:val="single" w:sz="4" w:space="0" w:color="000000"/>
              <w:left w:val="single" w:sz="4" w:space="0" w:color="000000"/>
              <w:bottom w:val="single" w:sz="4" w:space="0" w:color="000000"/>
              <w:right w:val="single" w:sz="4" w:space="0" w:color="000000"/>
            </w:tcBorders>
            <w:vAlign w:val="center"/>
          </w:tcPr>
          <w:p w14:paraId="0E87D60E" w14:textId="21A966E0" w:rsidR="008E1638" w:rsidRPr="000A3067" w:rsidRDefault="008E1638" w:rsidP="008E1638">
            <w:pPr>
              <w:pBdr>
                <w:top w:val="nil"/>
                <w:left w:val="nil"/>
                <w:bottom w:val="nil"/>
                <w:right w:val="nil"/>
                <w:between w:val="nil"/>
              </w:pBdr>
              <w:tabs>
                <w:tab w:val="center" w:pos="4320"/>
                <w:tab w:val="right" w:pos="8640"/>
                <w:tab w:val="left" w:pos="720"/>
              </w:tabs>
              <w:rPr>
                <w:rFonts w:asciiTheme="majorHAnsi" w:eastAsia="Calibri" w:hAnsiTheme="majorHAnsi" w:cstheme="majorHAnsi"/>
                <w:color w:val="000000"/>
                <w:sz w:val="22"/>
                <w:szCs w:val="22"/>
              </w:rPr>
            </w:pPr>
            <w:r w:rsidRPr="000A3067">
              <w:rPr>
                <w:rFonts w:asciiTheme="majorHAnsi" w:eastAsia="Calibri" w:hAnsiTheme="majorHAnsi" w:cstheme="majorHAnsi"/>
                <w:color w:val="000000"/>
                <w:sz w:val="22"/>
                <w:szCs w:val="22"/>
              </w:rPr>
              <w:t>Regional Technical Manager</w:t>
            </w:r>
          </w:p>
        </w:tc>
      </w:tr>
      <w:tr w:rsidR="000A3067" w14:paraId="06C35F76" w14:textId="77777777" w:rsidTr="0035181A">
        <w:trPr>
          <w:trHeight w:val="487"/>
        </w:trPr>
        <w:tc>
          <w:tcPr>
            <w:tcW w:w="2098" w:type="dxa"/>
            <w:tcBorders>
              <w:top w:val="single" w:sz="4" w:space="0" w:color="000000"/>
              <w:left w:val="single" w:sz="4" w:space="0" w:color="000000"/>
              <w:bottom w:val="single" w:sz="4" w:space="0" w:color="000000"/>
              <w:right w:val="single" w:sz="4" w:space="0" w:color="000000"/>
            </w:tcBorders>
            <w:shd w:val="clear" w:color="auto" w:fill="D9D9D9"/>
          </w:tcPr>
          <w:p w14:paraId="01CF4F3A" w14:textId="6EF1DE4C" w:rsidR="000A3067" w:rsidRPr="000A3067" w:rsidRDefault="000A3067" w:rsidP="000A3067">
            <w:pPr>
              <w:pStyle w:val="Heading1"/>
              <w:rPr>
                <w:rFonts w:asciiTheme="majorHAnsi" w:eastAsia="Calibri" w:hAnsiTheme="majorHAnsi" w:cstheme="majorHAnsi"/>
                <w:sz w:val="22"/>
                <w:szCs w:val="22"/>
              </w:rPr>
            </w:pPr>
            <w:r w:rsidRPr="000A3067">
              <w:rPr>
                <w:rFonts w:asciiTheme="majorHAnsi" w:hAnsiTheme="majorHAnsi" w:cstheme="majorHAnsi"/>
                <w:bCs/>
                <w:sz w:val="22"/>
                <w:szCs w:val="22"/>
              </w:rPr>
              <w:t>Hours of Work:</w:t>
            </w:r>
          </w:p>
        </w:tc>
        <w:tc>
          <w:tcPr>
            <w:tcW w:w="7997" w:type="dxa"/>
            <w:tcBorders>
              <w:top w:val="single" w:sz="4" w:space="0" w:color="000000"/>
              <w:left w:val="single" w:sz="4" w:space="0" w:color="000000"/>
              <w:bottom w:val="single" w:sz="4" w:space="0" w:color="000000"/>
              <w:right w:val="single" w:sz="4" w:space="0" w:color="000000"/>
            </w:tcBorders>
          </w:tcPr>
          <w:p w14:paraId="091F09B0" w14:textId="0C4399EE" w:rsidR="000A3067" w:rsidRPr="000A3067" w:rsidRDefault="000A3067" w:rsidP="000A3067">
            <w:pPr>
              <w:pBdr>
                <w:top w:val="nil"/>
                <w:left w:val="nil"/>
                <w:bottom w:val="nil"/>
                <w:right w:val="nil"/>
                <w:between w:val="nil"/>
              </w:pBdr>
              <w:tabs>
                <w:tab w:val="center" w:pos="4320"/>
                <w:tab w:val="right" w:pos="8640"/>
                <w:tab w:val="left" w:pos="720"/>
              </w:tabs>
              <w:rPr>
                <w:rFonts w:asciiTheme="majorHAnsi" w:eastAsia="Calibri" w:hAnsiTheme="majorHAnsi" w:cstheme="majorHAnsi"/>
                <w:color w:val="000000"/>
                <w:sz w:val="22"/>
                <w:szCs w:val="22"/>
              </w:rPr>
            </w:pPr>
            <w:r w:rsidRPr="000A3067">
              <w:rPr>
                <w:rFonts w:asciiTheme="majorHAnsi" w:hAnsiTheme="majorHAnsi" w:cstheme="majorHAnsi"/>
                <w:spacing w:val="-3"/>
                <w:sz w:val="22"/>
                <w:szCs w:val="22"/>
              </w:rPr>
              <w:t>37.5 per week. You will be expected to work the hours to meet the demands of the post. It is recognised that there will be fluctuations with this work especially during school term time.</w:t>
            </w:r>
          </w:p>
        </w:tc>
      </w:tr>
      <w:tr w:rsidR="0031768E" w14:paraId="25AE5E44" w14:textId="77777777" w:rsidTr="0035181A">
        <w:trPr>
          <w:trHeight w:val="487"/>
        </w:trPr>
        <w:tc>
          <w:tcPr>
            <w:tcW w:w="2098" w:type="dxa"/>
            <w:tcBorders>
              <w:top w:val="single" w:sz="4" w:space="0" w:color="000000"/>
              <w:left w:val="single" w:sz="4" w:space="0" w:color="000000"/>
              <w:bottom w:val="single" w:sz="4" w:space="0" w:color="000000"/>
              <w:right w:val="single" w:sz="4" w:space="0" w:color="000000"/>
            </w:tcBorders>
            <w:shd w:val="clear" w:color="auto" w:fill="D9D9D9"/>
          </w:tcPr>
          <w:p w14:paraId="3B163DB2" w14:textId="7FCDE1BF" w:rsidR="0031768E" w:rsidRPr="000A3067" w:rsidRDefault="0031768E" w:rsidP="000A3067">
            <w:pPr>
              <w:pStyle w:val="Heading1"/>
              <w:rPr>
                <w:rFonts w:asciiTheme="majorHAnsi" w:hAnsiTheme="majorHAnsi" w:cstheme="majorHAnsi"/>
                <w:bCs/>
                <w:sz w:val="22"/>
                <w:szCs w:val="22"/>
              </w:rPr>
            </w:pPr>
            <w:r>
              <w:rPr>
                <w:rFonts w:asciiTheme="majorHAnsi" w:hAnsiTheme="majorHAnsi" w:cstheme="majorHAnsi"/>
                <w:bCs/>
                <w:sz w:val="22"/>
                <w:szCs w:val="22"/>
              </w:rPr>
              <w:t>Salary:</w:t>
            </w:r>
          </w:p>
        </w:tc>
        <w:tc>
          <w:tcPr>
            <w:tcW w:w="7997" w:type="dxa"/>
            <w:tcBorders>
              <w:top w:val="single" w:sz="4" w:space="0" w:color="000000"/>
              <w:left w:val="single" w:sz="4" w:space="0" w:color="000000"/>
              <w:bottom w:val="single" w:sz="4" w:space="0" w:color="000000"/>
              <w:right w:val="single" w:sz="4" w:space="0" w:color="000000"/>
            </w:tcBorders>
          </w:tcPr>
          <w:p w14:paraId="5F499A39" w14:textId="3F836960" w:rsidR="0031768E" w:rsidRPr="000A3067" w:rsidRDefault="00875E23" w:rsidP="000A3067">
            <w:pPr>
              <w:pBdr>
                <w:top w:val="nil"/>
                <w:left w:val="nil"/>
                <w:bottom w:val="nil"/>
                <w:right w:val="nil"/>
                <w:between w:val="nil"/>
              </w:pBdr>
              <w:tabs>
                <w:tab w:val="center" w:pos="4320"/>
                <w:tab w:val="right" w:pos="8640"/>
                <w:tab w:val="left" w:pos="720"/>
              </w:tabs>
              <w:rPr>
                <w:rFonts w:asciiTheme="majorHAnsi" w:hAnsiTheme="majorHAnsi" w:cstheme="majorHAnsi"/>
                <w:spacing w:val="-3"/>
                <w:sz w:val="22"/>
                <w:szCs w:val="22"/>
              </w:rPr>
            </w:pPr>
            <w:r>
              <w:rPr>
                <w:rFonts w:asciiTheme="majorHAnsi" w:hAnsiTheme="majorHAnsi" w:cstheme="majorHAnsi"/>
                <w:spacing w:val="-3"/>
                <w:sz w:val="22"/>
                <w:szCs w:val="22"/>
              </w:rPr>
              <w:t>£2</w:t>
            </w:r>
            <w:r w:rsidR="00E5045E">
              <w:rPr>
                <w:rFonts w:asciiTheme="majorHAnsi" w:hAnsiTheme="majorHAnsi" w:cstheme="majorHAnsi"/>
                <w:spacing w:val="-3"/>
                <w:sz w:val="22"/>
                <w:szCs w:val="22"/>
              </w:rPr>
              <w:t>3</w:t>
            </w:r>
            <w:r>
              <w:rPr>
                <w:rFonts w:asciiTheme="majorHAnsi" w:hAnsiTheme="majorHAnsi" w:cstheme="majorHAnsi"/>
                <w:spacing w:val="-3"/>
                <w:sz w:val="22"/>
                <w:szCs w:val="22"/>
              </w:rPr>
              <w:t>,000</w:t>
            </w:r>
            <w:r w:rsidR="00E5045E">
              <w:rPr>
                <w:rFonts w:asciiTheme="majorHAnsi" w:hAnsiTheme="majorHAnsi" w:cstheme="majorHAnsi"/>
                <w:spacing w:val="-3"/>
                <w:sz w:val="22"/>
                <w:szCs w:val="22"/>
              </w:rPr>
              <w:t xml:space="preserve"> - £26,000</w:t>
            </w:r>
            <w:r>
              <w:rPr>
                <w:rFonts w:asciiTheme="majorHAnsi" w:hAnsiTheme="majorHAnsi" w:cstheme="majorHAnsi"/>
                <w:spacing w:val="-3"/>
                <w:sz w:val="22"/>
                <w:szCs w:val="22"/>
              </w:rPr>
              <w:t xml:space="preserve"> depending on experience.</w:t>
            </w:r>
          </w:p>
        </w:tc>
      </w:tr>
      <w:tr w:rsidR="000A3067" w14:paraId="4C9230F0" w14:textId="77777777" w:rsidTr="0035181A">
        <w:trPr>
          <w:trHeight w:val="487"/>
        </w:trPr>
        <w:tc>
          <w:tcPr>
            <w:tcW w:w="2098" w:type="dxa"/>
            <w:tcBorders>
              <w:top w:val="single" w:sz="4" w:space="0" w:color="000000"/>
              <w:left w:val="single" w:sz="4" w:space="0" w:color="000000"/>
              <w:bottom w:val="single" w:sz="4" w:space="0" w:color="000000"/>
              <w:right w:val="single" w:sz="4" w:space="0" w:color="000000"/>
            </w:tcBorders>
            <w:shd w:val="clear" w:color="auto" w:fill="D9D9D9"/>
          </w:tcPr>
          <w:p w14:paraId="531C67F0" w14:textId="25A809E1" w:rsidR="000A3067" w:rsidRPr="000A3067" w:rsidRDefault="000A3067" w:rsidP="000A3067">
            <w:pPr>
              <w:pStyle w:val="Heading1"/>
              <w:rPr>
                <w:rFonts w:asciiTheme="majorHAnsi" w:eastAsia="Calibri" w:hAnsiTheme="majorHAnsi" w:cstheme="majorHAnsi"/>
                <w:sz w:val="22"/>
                <w:szCs w:val="22"/>
              </w:rPr>
            </w:pPr>
            <w:r w:rsidRPr="000A3067">
              <w:rPr>
                <w:rFonts w:asciiTheme="majorHAnsi" w:hAnsiTheme="majorHAnsi" w:cstheme="majorHAnsi"/>
                <w:bCs/>
                <w:sz w:val="22"/>
                <w:szCs w:val="22"/>
              </w:rPr>
              <w:t>Annual Leave:</w:t>
            </w:r>
          </w:p>
        </w:tc>
        <w:tc>
          <w:tcPr>
            <w:tcW w:w="7997" w:type="dxa"/>
            <w:tcBorders>
              <w:top w:val="single" w:sz="4" w:space="0" w:color="000000"/>
              <w:left w:val="single" w:sz="4" w:space="0" w:color="000000"/>
              <w:bottom w:val="single" w:sz="4" w:space="0" w:color="000000"/>
              <w:right w:val="single" w:sz="4" w:space="0" w:color="000000"/>
            </w:tcBorders>
          </w:tcPr>
          <w:p w14:paraId="03CC3822" w14:textId="5F6762FD" w:rsidR="000A3067" w:rsidRPr="000A3067" w:rsidRDefault="000A3067" w:rsidP="000A3067">
            <w:pPr>
              <w:pStyle w:val="Default"/>
              <w:rPr>
                <w:rFonts w:asciiTheme="majorHAnsi" w:hAnsiTheme="majorHAnsi" w:cstheme="majorHAnsi"/>
                <w:sz w:val="22"/>
                <w:szCs w:val="22"/>
              </w:rPr>
            </w:pPr>
            <w:r w:rsidRPr="000A3067">
              <w:rPr>
                <w:rFonts w:asciiTheme="majorHAnsi" w:hAnsiTheme="majorHAnsi" w:cstheme="majorHAnsi"/>
                <w:sz w:val="22"/>
                <w:szCs w:val="22"/>
              </w:rPr>
              <w:t>Annual leave is 24 working days for a full year, based on a 5-day working week in addition to Bank/Public Holidays.</w:t>
            </w:r>
          </w:p>
        </w:tc>
      </w:tr>
      <w:tr w:rsidR="00E41D08" w14:paraId="711EE59A" w14:textId="77777777" w:rsidTr="00E41D08">
        <w:trPr>
          <w:trHeight w:val="251"/>
        </w:trPr>
        <w:tc>
          <w:tcPr>
            <w:tcW w:w="2098" w:type="dxa"/>
            <w:tcBorders>
              <w:top w:val="single" w:sz="4" w:space="0" w:color="000000"/>
              <w:left w:val="single" w:sz="4" w:space="0" w:color="000000"/>
              <w:bottom w:val="single" w:sz="4" w:space="0" w:color="000000"/>
              <w:right w:val="single" w:sz="4" w:space="0" w:color="000000"/>
            </w:tcBorders>
            <w:shd w:val="clear" w:color="auto" w:fill="D9D9D9"/>
          </w:tcPr>
          <w:p w14:paraId="557CC0FA" w14:textId="16D19AF2" w:rsidR="00E41D08" w:rsidRPr="00E41D08" w:rsidRDefault="00E41D08" w:rsidP="00E41D08">
            <w:pPr>
              <w:pStyle w:val="Heading1"/>
              <w:rPr>
                <w:rFonts w:ascii="Calibri" w:hAnsi="Calibri" w:cs="Calibri"/>
                <w:bCs/>
                <w:sz w:val="22"/>
                <w:szCs w:val="22"/>
              </w:rPr>
            </w:pPr>
            <w:r w:rsidRPr="00E41D08">
              <w:rPr>
                <w:rFonts w:ascii="Calibri" w:hAnsi="Calibri" w:cs="Calibri"/>
                <w:bCs/>
                <w:sz w:val="22"/>
                <w:szCs w:val="22"/>
              </w:rPr>
              <w:t xml:space="preserve">Disclosure Level: </w:t>
            </w:r>
          </w:p>
        </w:tc>
        <w:tc>
          <w:tcPr>
            <w:tcW w:w="7997" w:type="dxa"/>
            <w:tcBorders>
              <w:top w:val="single" w:sz="4" w:space="0" w:color="000000"/>
              <w:left w:val="single" w:sz="4" w:space="0" w:color="000000"/>
              <w:bottom w:val="single" w:sz="4" w:space="0" w:color="000000"/>
              <w:right w:val="single" w:sz="4" w:space="0" w:color="000000"/>
            </w:tcBorders>
          </w:tcPr>
          <w:p w14:paraId="2E042C29" w14:textId="0231FE4D" w:rsidR="00E41D08" w:rsidRPr="00E41D08" w:rsidRDefault="00E41D08" w:rsidP="00E41D08">
            <w:pPr>
              <w:pStyle w:val="Default"/>
              <w:rPr>
                <w:rFonts w:ascii="Calibri" w:hAnsi="Calibri" w:cs="Calibri"/>
                <w:sz w:val="22"/>
                <w:szCs w:val="22"/>
              </w:rPr>
            </w:pPr>
            <w:r w:rsidRPr="00E41D08">
              <w:rPr>
                <w:rFonts w:ascii="Calibri" w:hAnsi="Calibri" w:cs="Calibri"/>
                <w:sz w:val="22"/>
                <w:szCs w:val="22"/>
              </w:rPr>
              <w:t xml:space="preserve">Enhanced </w:t>
            </w:r>
          </w:p>
        </w:tc>
      </w:tr>
      <w:tr w:rsidR="008E1638" w14:paraId="55FFE653" w14:textId="77777777" w:rsidTr="007D69B0">
        <w:trPr>
          <w:trHeight w:val="339"/>
        </w:trPr>
        <w:tc>
          <w:tcPr>
            <w:tcW w:w="10095" w:type="dxa"/>
            <w:gridSpan w:val="2"/>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0AFE39E6" w14:textId="6BE8FB51" w:rsidR="008E1638" w:rsidRDefault="008E1638" w:rsidP="008E1638">
            <w:pPr>
              <w:pStyle w:val="Heading1"/>
              <w:ind w:right="238"/>
              <w:jc w:val="both"/>
              <w:rPr>
                <w:rFonts w:ascii="Calibri" w:eastAsia="Calibri" w:hAnsi="Calibri" w:cs="Calibri"/>
              </w:rPr>
            </w:pPr>
            <w:r>
              <w:rPr>
                <w:rFonts w:ascii="Calibri" w:eastAsia="Calibri" w:hAnsi="Calibri" w:cs="Calibri"/>
              </w:rPr>
              <w:t>Core Purpose</w:t>
            </w:r>
          </w:p>
        </w:tc>
      </w:tr>
      <w:tr w:rsidR="008E1638" w14:paraId="42957715" w14:textId="77777777" w:rsidTr="008E1638">
        <w:trPr>
          <w:trHeight w:val="339"/>
        </w:trPr>
        <w:tc>
          <w:tcPr>
            <w:tcW w:w="10095" w:type="dxa"/>
            <w:gridSpan w:val="2"/>
            <w:tcBorders>
              <w:top w:val="single" w:sz="4" w:space="0" w:color="000000"/>
              <w:left w:val="single" w:sz="4" w:space="0" w:color="000000"/>
              <w:bottom w:val="single" w:sz="4" w:space="0" w:color="000000"/>
              <w:right w:val="single" w:sz="4" w:space="0" w:color="000000"/>
            </w:tcBorders>
            <w:shd w:val="clear" w:color="auto" w:fill="auto"/>
          </w:tcPr>
          <w:p w14:paraId="418443F1" w14:textId="77777777" w:rsidR="000A3067" w:rsidRPr="004178D5" w:rsidRDefault="000A3067" w:rsidP="008E1638">
            <w:pPr>
              <w:jc w:val="both"/>
              <w:rPr>
                <w:rFonts w:asciiTheme="majorHAnsi" w:hAnsiTheme="majorHAnsi" w:cstheme="majorHAnsi"/>
                <w:sz w:val="22"/>
                <w:szCs w:val="22"/>
                <w:lang w:val="en-US"/>
              </w:rPr>
            </w:pPr>
          </w:p>
          <w:p w14:paraId="0DFEF087" w14:textId="5AEC9C5E" w:rsidR="004178D5" w:rsidRPr="004178D5" w:rsidRDefault="004178D5" w:rsidP="004178D5">
            <w:pPr>
              <w:pStyle w:val="ListParagraph"/>
              <w:numPr>
                <w:ilvl w:val="0"/>
                <w:numId w:val="11"/>
              </w:numPr>
              <w:autoSpaceDE w:val="0"/>
              <w:autoSpaceDN w:val="0"/>
              <w:adjustRightInd w:val="0"/>
              <w:rPr>
                <w:rFonts w:asciiTheme="majorHAnsi" w:hAnsiTheme="majorHAnsi" w:cstheme="majorHAnsi"/>
                <w:sz w:val="22"/>
                <w:szCs w:val="22"/>
                <w:lang w:val="en-US"/>
              </w:rPr>
            </w:pPr>
            <w:r w:rsidRPr="004178D5">
              <w:rPr>
                <w:rFonts w:asciiTheme="majorHAnsi" w:hAnsiTheme="majorHAnsi" w:cstheme="majorHAnsi"/>
                <w:sz w:val="22"/>
                <w:szCs w:val="22"/>
                <w:lang w:val="en-US"/>
              </w:rPr>
              <w:t>To assist the service desk with the delivery of the ICT managed support service</w:t>
            </w:r>
          </w:p>
          <w:p w14:paraId="085E23C4" w14:textId="7F6EC0F2" w:rsidR="004178D5" w:rsidRPr="004178D5" w:rsidRDefault="004178D5" w:rsidP="004178D5">
            <w:pPr>
              <w:pStyle w:val="ListParagraph"/>
              <w:numPr>
                <w:ilvl w:val="0"/>
                <w:numId w:val="11"/>
              </w:numPr>
              <w:autoSpaceDE w:val="0"/>
              <w:autoSpaceDN w:val="0"/>
              <w:adjustRightInd w:val="0"/>
              <w:rPr>
                <w:rFonts w:asciiTheme="majorHAnsi" w:hAnsiTheme="majorHAnsi" w:cstheme="majorHAnsi"/>
                <w:sz w:val="22"/>
                <w:szCs w:val="22"/>
                <w:lang w:val="en-US"/>
              </w:rPr>
            </w:pPr>
            <w:r w:rsidRPr="004178D5">
              <w:rPr>
                <w:rFonts w:asciiTheme="majorHAnsi" w:hAnsiTheme="majorHAnsi" w:cstheme="majorHAnsi"/>
                <w:sz w:val="22"/>
                <w:szCs w:val="22"/>
                <w:lang w:val="en-US"/>
              </w:rPr>
              <w:t>Provide school-based users with technical assistance</w:t>
            </w:r>
          </w:p>
          <w:p w14:paraId="1E8EDCF0" w14:textId="0A442D97" w:rsidR="004178D5" w:rsidRPr="004178D5" w:rsidRDefault="004178D5" w:rsidP="004178D5">
            <w:pPr>
              <w:pStyle w:val="ListParagraph"/>
              <w:numPr>
                <w:ilvl w:val="0"/>
                <w:numId w:val="11"/>
              </w:numPr>
              <w:autoSpaceDE w:val="0"/>
              <w:autoSpaceDN w:val="0"/>
              <w:adjustRightInd w:val="0"/>
              <w:rPr>
                <w:rFonts w:asciiTheme="majorHAnsi" w:hAnsiTheme="majorHAnsi" w:cstheme="majorHAnsi"/>
                <w:sz w:val="22"/>
                <w:szCs w:val="22"/>
                <w:lang w:val="en-US"/>
              </w:rPr>
            </w:pPr>
            <w:r w:rsidRPr="004178D5">
              <w:rPr>
                <w:rFonts w:asciiTheme="majorHAnsi" w:hAnsiTheme="majorHAnsi" w:cstheme="majorHAnsi"/>
                <w:sz w:val="22"/>
                <w:szCs w:val="22"/>
                <w:lang w:val="en-US"/>
              </w:rPr>
              <w:t>Fault Diagnosis and Hardware/Software Support</w:t>
            </w:r>
          </w:p>
          <w:p w14:paraId="2E8DA01C" w14:textId="77777777" w:rsidR="004178D5" w:rsidRPr="004178D5" w:rsidRDefault="004178D5" w:rsidP="004178D5">
            <w:pPr>
              <w:pStyle w:val="ListParagraph"/>
              <w:numPr>
                <w:ilvl w:val="0"/>
                <w:numId w:val="11"/>
              </w:numPr>
              <w:autoSpaceDE w:val="0"/>
              <w:autoSpaceDN w:val="0"/>
              <w:adjustRightInd w:val="0"/>
              <w:rPr>
                <w:rFonts w:asciiTheme="majorHAnsi" w:hAnsiTheme="majorHAnsi" w:cstheme="majorHAnsi"/>
                <w:sz w:val="22"/>
                <w:szCs w:val="22"/>
                <w:lang w:val="en-US"/>
              </w:rPr>
            </w:pPr>
            <w:r w:rsidRPr="004178D5">
              <w:rPr>
                <w:rFonts w:asciiTheme="majorHAnsi" w:hAnsiTheme="majorHAnsi" w:cstheme="majorHAnsi"/>
                <w:sz w:val="22"/>
                <w:szCs w:val="22"/>
                <w:lang w:val="en-US"/>
              </w:rPr>
              <w:t>Perform routine service delivery tasks</w:t>
            </w:r>
          </w:p>
          <w:p w14:paraId="7C78D522" w14:textId="77777777" w:rsidR="008E1638" w:rsidRPr="004178D5" w:rsidRDefault="008E1638" w:rsidP="004178D5">
            <w:pPr>
              <w:jc w:val="both"/>
              <w:rPr>
                <w:rFonts w:asciiTheme="majorHAnsi" w:eastAsia="Calibri" w:hAnsiTheme="majorHAnsi" w:cstheme="majorHAnsi"/>
                <w:sz w:val="22"/>
                <w:szCs w:val="22"/>
              </w:rPr>
            </w:pPr>
          </w:p>
        </w:tc>
      </w:tr>
      <w:tr w:rsidR="008E1638" w14:paraId="5F353EA6" w14:textId="77777777" w:rsidTr="007D69B0">
        <w:trPr>
          <w:trHeight w:val="339"/>
        </w:trPr>
        <w:tc>
          <w:tcPr>
            <w:tcW w:w="10095" w:type="dxa"/>
            <w:gridSpan w:val="2"/>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7ECED102" w14:textId="1547074C" w:rsidR="008E1638" w:rsidRDefault="008E1638" w:rsidP="007D69B0">
            <w:pPr>
              <w:pStyle w:val="Heading1"/>
              <w:ind w:right="238"/>
              <w:jc w:val="both"/>
              <w:rPr>
                <w:lang w:val="en-US"/>
              </w:rPr>
            </w:pPr>
            <w:r>
              <w:rPr>
                <w:rFonts w:ascii="Calibri" w:eastAsia="Calibri" w:hAnsi="Calibri" w:cs="Calibri"/>
              </w:rPr>
              <w:t xml:space="preserve">Main duties and responsibilities </w:t>
            </w:r>
          </w:p>
        </w:tc>
      </w:tr>
      <w:tr w:rsidR="004178D5" w14:paraId="68CD54B2" w14:textId="77777777">
        <w:trPr>
          <w:trHeight w:val="4550"/>
        </w:trPr>
        <w:tc>
          <w:tcPr>
            <w:tcW w:w="10095" w:type="dxa"/>
            <w:gridSpan w:val="2"/>
            <w:tcBorders>
              <w:top w:val="single" w:sz="4" w:space="0" w:color="000000"/>
              <w:left w:val="single" w:sz="4" w:space="0" w:color="000000"/>
              <w:bottom w:val="single" w:sz="4" w:space="0" w:color="000000"/>
              <w:right w:val="single" w:sz="4" w:space="0" w:color="000000"/>
            </w:tcBorders>
          </w:tcPr>
          <w:p w14:paraId="167F6D79" w14:textId="77777777" w:rsidR="004178D5" w:rsidRPr="004178D5" w:rsidRDefault="004178D5" w:rsidP="004178D5">
            <w:pPr>
              <w:spacing w:line="360" w:lineRule="auto"/>
              <w:ind w:left="171"/>
              <w:rPr>
                <w:rFonts w:asciiTheme="majorHAnsi" w:hAnsiTheme="majorHAnsi" w:cstheme="majorHAnsi"/>
                <w:b/>
                <w:sz w:val="22"/>
                <w:szCs w:val="22"/>
              </w:rPr>
            </w:pPr>
            <w:r w:rsidRPr="004178D5">
              <w:rPr>
                <w:rFonts w:asciiTheme="majorHAnsi" w:hAnsiTheme="majorHAnsi" w:cstheme="majorHAnsi"/>
                <w:b/>
                <w:sz w:val="22"/>
                <w:szCs w:val="22"/>
              </w:rPr>
              <w:t>Service Desk and Technical Assistance:</w:t>
            </w:r>
          </w:p>
          <w:p w14:paraId="31977567" w14:textId="77777777" w:rsidR="004178D5" w:rsidRPr="004178D5" w:rsidRDefault="004178D5" w:rsidP="004178D5">
            <w:pPr>
              <w:numPr>
                <w:ilvl w:val="0"/>
                <w:numId w:val="12"/>
              </w:numPr>
              <w:rPr>
                <w:rFonts w:asciiTheme="majorHAnsi" w:hAnsiTheme="majorHAnsi" w:cstheme="majorHAnsi"/>
                <w:sz w:val="22"/>
                <w:szCs w:val="22"/>
              </w:rPr>
            </w:pPr>
            <w:r w:rsidRPr="004178D5">
              <w:rPr>
                <w:rFonts w:asciiTheme="majorHAnsi" w:hAnsiTheme="majorHAnsi" w:cstheme="majorHAnsi"/>
                <w:sz w:val="22"/>
                <w:szCs w:val="22"/>
              </w:rPr>
              <w:t>First line ‘break-fix’ assistance to school based users as directed by the site Service Desk queue</w:t>
            </w:r>
          </w:p>
          <w:p w14:paraId="1A7FBDF9" w14:textId="77777777" w:rsidR="004178D5" w:rsidRPr="004178D5" w:rsidRDefault="004178D5" w:rsidP="004178D5">
            <w:pPr>
              <w:numPr>
                <w:ilvl w:val="0"/>
                <w:numId w:val="12"/>
              </w:numPr>
              <w:rPr>
                <w:rFonts w:asciiTheme="majorHAnsi" w:hAnsiTheme="majorHAnsi" w:cstheme="majorHAnsi"/>
                <w:sz w:val="22"/>
                <w:szCs w:val="22"/>
              </w:rPr>
            </w:pPr>
            <w:r w:rsidRPr="004178D5">
              <w:rPr>
                <w:rFonts w:asciiTheme="majorHAnsi" w:hAnsiTheme="majorHAnsi" w:cstheme="majorHAnsi"/>
                <w:sz w:val="22"/>
                <w:szCs w:val="22"/>
              </w:rPr>
              <w:t>Use the service desk software to report, log and correspond to requests</w:t>
            </w:r>
          </w:p>
          <w:p w14:paraId="31A7ACDC" w14:textId="77777777" w:rsidR="004178D5" w:rsidRPr="004178D5" w:rsidRDefault="004178D5" w:rsidP="004178D5">
            <w:pPr>
              <w:numPr>
                <w:ilvl w:val="0"/>
                <w:numId w:val="12"/>
              </w:numPr>
              <w:rPr>
                <w:rFonts w:asciiTheme="majorHAnsi" w:hAnsiTheme="majorHAnsi" w:cstheme="majorHAnsi"/>
                <w:sz w:val="22"/>
                <w:szCs w:val="22"/>
              </w:rPr>
            </w:pPr>
            <w:r w:rsidRPr="004178D5">
              <w:rPr>
                <w:rFonts w:asciiTheme="majorHAnsi" w:hAnsiTheme="majorHAnsi" w:cstheme="majorHAnsi"/>
                <w:sz w:val="22"/>
                <w:szCs w:val="22"/>
              </w:rPr>
              <w:t>Communicate with school-based staff to inform them of action and progress of reported problems</w:t>
            </w:r>
          </w:p>
          <w:p w14:paraId="089F3EA1" w14:textId="63DAFA15" w:rsidR="004178D5" w:rsidRPr="004178D5" w:rsidRDefault="004178D5" w:rsidP="004178D5">
            <w:pPr>
              <w:numPr>
                <w:ilvl w:val="0"/>
                <w:numId w:val="12"/>
              </w:numPr>
              <w:rPr>
                <w:rFonts w:asciiTheme="majorHAnsi" w:hAnsiTheme="majorHAnsi" w:cstheme="majorHAnsi"/>
                <w:sz w:val="22"/>
                <w:szCs w:val="22"/>
              </w:rPr>
            </w:pPr>
            <w:r w:rsidRPr="004178D5">
              <w:rPr>
                <w:rFonts w:asciiTheme="majorHAnsi" w:hAnsiTheme="majorHAnsi" w:cstheme="majorHAnsi"/>
                <w:sz w:val="22"/>
                <w:szCs w:val="22"/>
              </w:rPr>
              <w:t>Assist school-based staff and students with technical issues</w:t>
            </w:r>
          </w:p>
          <w:p w14:paraId="60325DA2" w14:textId="77777777" w:rsidR="004178D5" w:rsidRPr="004178D5" w:rsidRDefault="004178D5" w:rsidP="004178D5">
            <w:pPr>
              <w:numPr>
                <w:ilvl w:val="0"/>
                <w:numId w:val="12"/>
              </w:numPr>
              <w:rPr>
                <w:rFonts w:asciiTheme="majorHAnsi" w:hAnsiTheme="majorHAnsi" w:cstheme="majorHAnsi"/>
                <w:sz w:val="22"/>
                <w:szCs w:val="22"/>
              </w:rPr>
            </w:pPr>
            <w:r w:rsidRPr="004178D5">
              <w:rPr>
                <w:rFonts w:asciiTheme="majorHAnsi" w:hAnsiTheme="majorHAnsi" w:cstheme="majorHAnsi"/>
                <w:sz w:val="22"/>
                <w:szCs w:val="22"/>
              </w:rPr>
              <w:t>Provide high levels of customer service</w:t>
            </w:r>
          </w:p>
          <w:p w14:paraId="073F0412" w14:textId="77777777" w:rsidR="004178D5" w:rsidRPr="004178D5" w:rsidRDefault="004178D5" w:rsidP="004178D5">
            <w:pPr>
              <w:ind w:left="720"/>
              <w:rPr>
                <w:rFonts w:asciiTheme="majorHAnsi" w:hAnsiTheme="majorHAnsi" w:cstheme="majorHAnsi"/>
                <w:sz w:val="22"/>
                <w:szCs w:val="22"/>
              </w:rPr>
            </w:pPr>
          </w:p>
          <w:p w14:paraId="178BCF74" w14:textId="77777777" w:rsidR="004178D5" w:rsidRPr="004178D5" w:rsidRDefault="004178D5" w:rsidP="004178D5">
            <w:pPr>
              <w:spacing w:line="360" w:lineRule="auto"/>
              <w:ind w:left="171"/>
              <w:rPr>
                <w:rFonts w:asciiTheme="majorHAnsi" w:hAnsiTheme="majorHAnsi" w:cstheme="majorHAnsi"/>
                <w:b/>
                <w:sz w:val="22"/>
                <w:szCs w:val="22"/>
              </w:rPr>
            </w:pPr>
            <w:r w:rsidRPr="004178D5">
              <w:rPr>
                <w:rFonts w:asciiTheme="majorHAnsi" w:hAnsiTheme="majorHAnsi" w:cstheme="majorHAnsi"/>
                <w:b/>
                <w:sz w:val="22"/>
                <w:szCs w:val="22"/>
              </w:rPr>
              <w:t>Hardware/Software Support and Fault Diagnosis:</w:t>
            </w:r>
          </w:p>
          <w:p w14:paraId="69A24F5C" w14:textId="77777777" w:rsidR="004178D5" w:rsidRPr="004178D5" w:rsidRDefault="004178D5" w:rsidP="004178D5">
            <w:pPr>
              <w:numPr>
                <w:ilvl w:val="0"/>
                <w:numId w:val="12"/>
              </w:numPr>
              <w:rPr>
                <w:rFonts w:asciiTheme="majorHAnsi" w:hAnsiTheme="majorHAnsi" w:cstheme="majorHAnsi"/>
                <w:sz w:val="22"/>
                <w:szCs w:val="22"/>
              </w:rPr>
            </w:pPr>
            <w:r w:rsidRPr="004178D5">
              <w:rPr>
                <w:rFonts w:asciiTheme="majorHAnsi" w:hAnsiTheme="majorHAnsi" w:cstheme="majorHAnsi"/>
                <w:sz w:val="22"/>
                <w:szCs w:val="22"/>
              </w:rPr>
              <w:t>First line support for workstation and laptop support. Assessment and resolution of hardware/software issues</w:t>
            </w:r>
          </w:p>
          <w:p w14:paraId="12CB5B6F" w14:textId="77777777" w:rsidR="004178D5" w:rsidRPr="004178D5" w:rsidRDefault="004178D5" w:rsidP="004178D5">
            <w:pPr>
              <w:numPr>
                <w:ilvl w:val="0"/>
                <w:numId w:val="12"/>
              </w:numPr>
              <w:rPr>
                <w:rFonts w:asciiTheme="majorHAnsi" w:hAnsiTheme="majorHAnsi" w:cstheme="majorHAnsi"/>
                <w:sz w:val="22"/>
                <w:szCs w:val="22"/>
              </w:rPr>
            </w:pPr>
            <w:r w:rsidRPr="004178D5">
              <w:rPr>
                <w:rFonts w:asciiTheme="majorHAnsi" w:hAnsiTheme="majorHAnsi" w:cstheme="majorHAnsi"/>
                <w:sz w:val="22"/>
                <w:szCs w:val="22"/>
              </w:rPr>
              <w:t>First line support for printers. Basic assessment and resolution of hardware issues</w:t>
            </w:r>
          </w:p>
          <w:p w14:paraId="1E7F7117" w14:textId="77777777" w:rsidR="004178D5" w:rsidRPr="004178D5" w:rsidRDefault="004178D5" w:rsidP="004178D5">
            <w:pPr>
              <w:numPr>
                <w:ilvl w:val="0"/>
                <w:numId w:val="12"/>
              </w:numPr>
              <w:rPr>
                <w:rFonts w:asciiTheme="majorHAnsi" w:hAnsiTheme="majorHAnsi" w:cstheme="majorHAnsi"/>
                <w:sz w:val="22"/>
                <w:szCs w:val="22"/>
              </w:rPr>
            </w:pPr>
            <w:r w:rsidRPr="004178D5">
              <w:rPr>
                <w:rFonts w:asciiTheme="majorHAnsi" w:hAnsiTheme="majorHAnsi" w:cstheme="majorHAnsi"/>
                <w:sz w:val="22"/>
                <w:szCs w:val="22"/>
              </w:rPr>
              <w:t xml:space="preserve">First line support for ICT peripheral devices (USB devices, Scanners, tablets etc)* Assessment of hardware/software issues </w:t>
            </w:r>
          </w:p>
          <w:p w14:paraId="1A2248F0" w14:textId="77777777" w:rsidR="004178D5" w:rsidRPr="004178D5" w:rsidRDefault="004178D5" w:rsidP="004178D5">
            <w:pPr>
              <w:numPr>
                <w:ilvl w:val="0"/>
                <w:numId w:val="12"/>
              </w:numPr>
              <w:rPr>
                <w:rFonts w:asciiTheme="majorHAnsi" w:hAnsiTheme="majorHAnsi" w:cstheme="majorHAnsi"/>
                <w:sz w:val="22"/>
                <w:szCs w:val="22"/>
              </w:rPr>
            </w:pPr>
            <w:r w:rsidRPr="004178D5">
              <w:rPr>
                <w:rFonts w:asciiTheme="majorHAnsi" w:hAnsiTheme="majorHAnsi" w:cstheme="majorHAnsi"/>
                <w:sz w:val="22"/>
                <w:szCs w:val="22"/>
              </w:rPr>
              <w:t>First line support for interactive whiteboards and projectors. Basic assessment and resolution of hardware issues</w:t>
            </w:r>
          </w:p>
          <w:p w14:paraId="3054E0E7" w14:textId="77777777" w:rsidR="004178D5" w:rsidRPr="004178D5" w:rsidRDefault="004178D5" w:rsidP="004178D5">
            <w:pPr>
              <w:numPr>
                <w:ilvl w:val="0"/>
                <w:numId w:val="12"/>
              </w:numPr>
              <w:rPr>
                <w:rFonts w:asciiTheme="majorHAnsi" w:hAnsiTheme="majorHAnsi" w:cstheme="majorHAnsi"/>
                <w:sz w:val="22"/>
                <w:szCs w:val="22"/>
              </w:rPr>
            </w:pPr>
            <w:r w:rsidRPr="004178D5">
              <w:rPr>
                <w:rFonts w:asciiTheme="majorHAnsi" w:hAnsiTheme="majorHAnsi" w:cstheme="majorHAnsi"/>
                <w:sz w:val="22"/>
                <w:szCs w:val="22"/>
              </w:rPr>
              <w:t>First line support for wireless access points and hardwired network points. Basic assessment and resolution of issues</w:t>
            </w:r>
          </w:p>
          <w:p w14:paraId="4344BCDC" w14:textId="77777777" w:rsidR="004178D5" w:rsidRPr="004178D5" w:rsidRDefault="004178D5" w:rsidP="004178D5">
            <w:pPr>
              <w:numPr>
                <w:ilvl w:val="0"/>
                <w:numId w:val="12"/>
              </w:numPr>
              <w:rPr>
                <w:rFonts w:asciiTheme="majorHAnsi" w:hAnsiTheme="majorHAnsi" w:cstheme="majorHAnsi"/>
                <w:sz w:val="22"/>
                <w:szCs w:val="22"/>
              </w:rPr>
            </w:pPr>
            <w:r w:rsidRPr="004178D5">
              <w:rPr>
                <w:rFonts w:asciiTheme="majorHAnsi" w:hAnsiTheme="majorHAnsi" w:cstheme="majorHAnsi"/>
                <w:sz w:val="22"/>
                <w:szCs w:val="22"/>
              </w:rPr>
              <w:t>Complete trouble-shooting tasks on supported infrastructure as directed by the service desk.</w:t>
            </w:r>
          </w:p>
          <w:p w14:paraId="3F0E0D94" w14:textId="77777777" w:rsidR="004178D5" w:rsidRPr="004178D5" w:rsidRDefault="004178D5" w:rsidP="004178D5">
            <w:pPr>
              <w:numPr>
                <w:ilvl w:val="0"/>
                <w:numId w:val="12"/>
              </w:numPr>
              <w:rPr>
                <w:rFonts w:asciiTheme="majorHAnsi" w:hAnsiTheme="majorHAnsi" w:cstheme="majorHAnsi"/>
                <w:sz w:val="22"/>
                <w:szCs w:val="22"/>
              </w:rPr>
            </w:pPr>
            <w:r w:rsidRPr="004178D5">
              <w:rPr>
                <w:rFonts w:asciiTheme="majorHAnsi" w:hAnsiTheme="majorHAnsi" w:cstheme="majorHAnsi"/>
                <w:sz w:val="22"/>
                <w:szCs w:val="22"/>
              </w:rPr>
              <w:t xml:space="preserve">Test and change cables as required. (Network, USB, serial, parallel etc) </w:t>
            </w:r>
          </w:p>
          <w:p w14:paraId="192BAF73" w14:textId="77777777" w:rsidR="004178D5" w:rsidRPr="004178D5" w:rsidRDefault="004178D5" w:rsidP="004178D5">
            <w:pPr>
              <w:numPr>
                <w:ilvl w:val="0"/>
                <w:numId w:val="12"/>
              </w:numPr>
              <w:rPr>
                <w:rFonts w:asciiTheme="majorHAnsi" w:hAnsiTheme="majorHAnsi" w:cstheme="majorHAnsi"/>
                <w:sz w:val="22"/>
                <w:szCs w:val="22"/>
              </w:rPr>
            </w:pPr>
            <w:r w:rsidRPr="004178D5">
              <w:rPr>
                <w:rFonts w:asciiTheme="majorHAnsi" w:hAnsiTheme="majorHAnsi" w:cstheme="majorHAnsi"/>
                <w:sz w:val="22"/>
                <w:szCs w:val="22"/>
              </w:rPr>
              <w:t>Change and diagnose hardware equipment as directed by the service desk</w:t>
            </w:r>
          </w:p>
          <w:p w14:paraId="3BF68999" w14:textId="77777777" w:rsidR="004178D5" w:rsidRPr="004178D5" w:rsidRDefault="004178D5" w:rsidP="004178D5">
            <w:pPr>
              <w:ind w:left="714"/>
              <w:rPr>
                <w:rFonts w:asciiTheme="majorHAnsi" w:hAnsiTheme="majorHAnsi" w:cstheme="majorHAnsi"/>
                <w:sz w:val="22"/>
                <w:szCs w:val="22"/>
              </w:rPr>
            </w:pPr>
          </w:p>
          <w:p w14:paraId="7C097C9C" w14:textId="77777777" w:rsidR="004178D5" w:rsidRPr="004178D5" w:rsidRDefault="004178D5" w:rsidP="004178D5">
            <w:pPr>
              <w:spacing w:line="360" w:lineRule="auto"/>
              <w:ind w:left="171"/>
              <w:rPr>
                <w:rFonts w:asciiTheme="majorHAnsi" w:hAnsiTheme="majorHAnsi" w:cstheme="majorHAnsi"/>
                <w:b/>
                <w:sz w:val="22"/>
                <w:szCs w:val="22"/>
              </w:rPr>
            </w:pPr>
            <w:r w:rsidRPr="004178D5">
              <w:rPr>
                <w:rFonts w:asciiTheme="majorHAnsi" w:hAnsiTheme="majorHAnsi" w:cstheme="majorHAnsi"/>
                <w:b/>
                <w:sz w:val="22"/>
                <w:szCs w:val="22"/>
              </w:rPr>
              <w:t>Routine Maintenance and Service Tasks:</w:t>
            </w:r>
          </w:p>
          <w:p w14:paraId="12FE5832" w14:textId="77777777" w:rsidR="004178D5" w:rsidRPr="004178D5" w:rsidRDefault="004178D5" w:rsidP="004178D5">
            <w:pPr>
              <w:numPr>
                <w:ilvl w:val="0"/>
                <w:numId w:val="12"/>
              </w:numPr>
              <w:rPr>
                <w:rFonts w:asciiTheme="majorHAnsi" w:hAnsiTheme="majorHAnsi" w:cstheme="majorHAnsi"/>
                <w:sz w:val="22"/>
                <w:szCs w:val="22"/>
              </w:rPr>
            </w:pPr>
            <w:r w:rsidRPr="004178D5">
              <w:rPr>
                <w:rFonts w:asciiTheme="majorHAnsi" w:hAnsiTheme="majorHAnsi" w:cstheme="majorHAnsi"/>
                <w:sz w:val="22"/>
                <w:szCs w:val="22"/>
              </w:rPr>
              <w:t>Complete software installations on workstations and laptops as directed by the service desk</w:t>
            </w:r>
          </w:p>
          <w:p w14:paraId="428A42D1" w14:textId="77777777" w:rsidR="004178D5" w:rsidRPr="004178D5" w:rsidRDefault="004178D5" w:rsidP="004178D5">
            <w:pPr>
              <w:numPr>
                <w:ilvl w:val="0"/>
                <w:numId w:val="12"/>
              </w:numPr>
              <w:rPr>
                <w:rFonts w:asciiTheme="majorHAnsi" w:hAnsiTheme="majorHAnsi" w:cstheme="majorHAnsi"/>
                <w:sz w:val="22"/>
                <w:szCs w:val="22"/>
              </w:rPr>
            </w:pPr>
            <w:r w:rsidRPr="004178D5">
              <w:rPr>
                <w:rFonts w:asciiTheme="majorHAnsi" w:hAnsiTheme="majorHAnsi" w:cstheme="majorHAnsi"/>
                <w:sz w:val="22"/>
                <w:szCs w:val="22"/>
              </w:rPr>
              <w:t>Complete deployment of images to workstation or laptops as directed by the service desk</w:t>
            </w:r>
          </w:p>
          <w:p w14:paraId="4D321ECC" w14:textId="77777777" w:rsidR="004178D5" w:rsidRPr="004178D5" w:rsidRDefault="004178D5" w:rsidP="004178D5">
            <w:pPr>
              <w:numPr>
                <w:ilvl w:val="0"/>
                <w:numId w:val="12"/>
              </w:numPr>
              <w:rPr>
                <w:rFonts w:asciiTheme="majorHAnsi" w:hAnsiTheme="majorHAnsi" w:cstheme="majorHAnsi"/>
                <w:sz w:val="22"/>
                <w:szCs w:val="22"/>
              </w:rPr>
            </w:pPr>
            <w:r w:rsidRPr="004178D5">
              <w:rPr>
                <w:rFonts w:asciiTheme="majorHAnsi" w:hAnsiTheme="majorHAnsi" w:cstheme="majorHAnsi"/>
                <w:sz w:val="22"/>
                <w:szCs w:val="22"/>
              </w:rPr>
              <w:t>Change and replace printer consumables, paper as required</w:t>
            </w:r>
          </w:p>
          <w:p w14:paraId="16D44DE8" w14:textId="77777777" w:rsidR="004178D5" w:rsidRPr="004178D5" w:rsidRDefault="004178D5" w:rsidP="004178D5">
            <w:pPr>
              <w:numPr>
                <w:ilvl w:val="0"/>
                <w:numId w:val="12"/>
              </w:numPr>
              <w:contextualSpacing/>
              <w:rPr>
                <w:rFonts w:asciiTheme="majorHAnsi" w:hAnsiTheme="majorHAnsi" w:cstheme="majorHAnsi"/>
                <w:sz w:val="22"/>
                <w:szCs w:val="22"/>
                <w:lang w:eastAsia="en-GB"/>
              </w:rPr>
            </w:pPr>
            <w:r w:rsidRPr="004178D5">
              <w:rPr>
                <w:rFonts w:asciiTheme="majorHAnsi" w:hAnsiTheme="majorHAnsi" w:cstheme="majorHAnsi"/>
                <w:sz w:val="22"/>
                <w:szCs w:val="22"/>
                <w:lang w:eastAsia="en-GB"/>
              </w:rPr>
              <w:lastRenderedPageBreak/>
              <w:t>Restore workstation/laptop images as directed by the service desk</w:t>
            </w:r>
          </w:p>
          <w:p w14:paraId="69BD6FEE" w14:textId="77777777" w:rsidR="004178D5" w:rsidRPr="004178D5" w:rsidRDefault="004178D5" w:rsidP="004178D5">
            <w:pPr>
              <w:numPr>
                <w:ilvl w:val="0"/>
                <w:numId w:val="12"/>
              </w:numPr>
              <w:contextualSpacing/>
              <w:rPr>
                <w:rFonts w:asciiTheme="majorHAnsi" w:hAnsiTheme="majorHAnsi" w:cstheme="majorHAnsi"/>
                <w:sz w:val="22"/>
                <w:szCs w:val="22"/>
                <w:lang w:eastAsia="en-GB"/>
              </w:rPr>
            </w:pPr>
            <w:r w:rsidRPr="004178D5">
              <w:rPr>
                <w:rFonts w:asciiTheme="majorHAnsi" w:hAnsiTheme="majorHAnsi" w:cstheme="majorHAnsi"/>
                <w:sz w:val="22"/>
                <w:szCs w:val="22"/>
                <w:lang w:eastAsia="en-GB"/>
              </w:rPr>
              <w:t>Complete Active Directory maintenance tasks as directed by the service desk</w:t>
            </w:r>
          </w:p>
          <w:p w14:paraId="237BF593" w14:textId="77777777" w:rsidR="004178D5" w:rsidRPr="004178D5" w:rsidRDefault="004178D5" w:rsidP="004178D5">
            <w:pPr>
              <w:numPr>
                <w:ilvl w:val="0"/>
                <w:numId w:val="12"/>
              </w:numPr>
              <w:contextualSpacing/>
              <w:rPr>
                <w:rFonts w:asciiTheme="majorHAnsi" w:hAnsiTheme="majorHAnsi" w:cstheme="majorHAnsi"/>
                <w:sz w:val="22"/>
                <w:szCs w:val="22"/>
                <w:lang w:eastAsia="en-GB"/>
              </w:rPr>
            </w:pPr>
            <w:r w:rsidRPr="004178D5">
              <w:rPr>
                <w:rFonts w:asciiTheme="majorHAnsi" w:hAnsiTheme="majorHAnsi" w:cstheme="majorHAnsi"/>
                <w:sz w:val="22"/>
                <w:szCs w:val="22"/>
                <w:lang w:eastAsia="en-GB"/>
              </w:rPr>
              <w:t>Complete backup restores as directed by the service desk</w:t>
            </w:r>
          </w:p>
          <w:p w14:paraId="6588C265" w14:textId="77777777" w:rsidR="004178D5" w:rsidRPr="004178D5" w:rsidRDefault="004178D5" w:rsidP="004178D5">
            <w:pPr>
              <w:numPr>
                <w:ilvl w:val="0"/>
                <w:numId w:val="12"/>
              </w:numPr>
              <w:contextualSpacing/>
              <w:rPr>
                <w:rFonts w:asciiTheme="majorHAnsi" w:hAnsiTheme="majorHAnsi" w:cstheme="majorHAnsi"/>
                <w:sz w:val="22"/>
                <w:szCs w:val="22"/>
                <w:lang w:eastAsia="en-GB"/>
              </w:rPr>
            </w:pPr>
            <w:r w:rsidRPr="004178D5">
              <w:rPr>
                <w:rFonts w:asciiTheme="majorHAnsi" w:hAnsiTheme="majorHAnsi" w:cstheme="majorHAnsi"/>
                <w:sz w:val="22"/>
                <w:szCs w:val="22"/>
                <w:lang w:eastAsia="en-GB"/>
              </w:rPr>
              <w:t>Complete routine hardware/software maintenance tasks as directed by the service desk</w:t>
            </w:r>
          </w:p>
          <w:p w14:paraId="4A968D29" w14:textId="77777777" w:rsidR="004178D5" w:rsidRPr="004178D5" w:rsidRDefault="004178D5" w:rsidP="004178D5">
            <w:pPr>
              <w:numPr>
                <w:ilvl w:val="0"/>
                <w:numId w:val="12"/>
              </w:numPr>
              <w:contextualSpacing/>
              <w:rPr>
                <w:rFonts w:asciiTheme="majorHAnsi" w:hAnsiTheme="majorHAnsi" w:cstheme="majorHAnsi"/>
                <w:sz w:val="22"/>
                <w:szCs w:val="22"/>
                <w:lang w:eastAsia="en-GB"/>
              </w:rPr>
            </w:pPr>
            <w:r w:rsidRPr="004178D5">
              <w:rPr>
                <w:rFonts w:asciiTheme="majorHAnsi" w:hAnsiTheme="majorHAnsi" w:cstheme="majorHAnsi"/>
                <w:sz w:val="22"/>
                <w:szCs w:val="22"/>
                <w:lang w:eastAsia="en-GB"/>
              </w:rPr>
              <w:t>Report breakages, vandalism or reoccurring problems to the service desk</w:t>
            </w:r>
          </w:p>
          <w:p w14:paraId="0CB22A06" w14:textId="77777777" w:rsidR="004178D5" w:rsidRPr="004178D5" w:rsidRDefault="004178D5" w:rsidP="004178D5">
            <w:pPr>
              <w:numPr>
                <w:ilvl w:val="0"/>
                <w:numId w:val="12"/>
              </w:numPr>
              <w:contextualSpacing/>
              <w:rPr>
                <w:rFonts w:asciiTheme="majorHAnsi" w:hAnsiTheme="majorHAnsi" w:cstheme="majorHAnsi"/>
                <w:sz w:val="22"/>
                <w:szCs w:val="22"/>
                <w:lang w:eastAsia="en-GB"/>
              </w:rPr>
            </w:pPr>
            <w:r w:rsidRPr="004178D5">
              <w:rPr>
                <w:rFonts w:asciiTheme="majorHAnsi" w:hAnsiTheme="majorHAnsi" w:cstheme="majorHAnsi"/>
                <w:sz w:val="22"/>
                <w:szCs w:val="22"/>
                <w:lang w:eastAsia="en-GB"/>
              </w:rPr>
              <w:t>Maintain school asset record systems</w:t>
            </w:r>
          </w:p>
          <w:p w14:paraId="2A02F0A3" w14:textId="77777777" w:rsidR="004178D5" w:rsidRPr="004178D5" w:rsidRDefault="004178D5" w:rsidP="004178D5">
            <w:pPr>
              <w:numPr>
                <w:ilvl w:val="0"/>
                <w:numId w:val="12"/>
              </w:numPr>
              <w:contextualSpacing/>
              <w:rPr>
                <w:rFonts w:asciiTheme="majorHAnsi" w:hAnsiTheme="majorHAnsi" w:cstheme="majorHAnsi"/>
                <w:sz w:val="22"/>
                <w:szCs w:val="22"/>
                <w:lang w:eastAsia="en-GB"/>
              </w:rPr>
            </w:pPr>
            <w:r w:rsidRPr="004178D5">
              <w:rPr>
                <w:rFonts w:asciiTheme="majorHAnsi" w:hAnsiTheme="majorHAnsi" w:cstheme="majorHAnsi"/>
                <w:sz w:val="22"/>
                <w:szCs w:val="22"/>
                <w:lang w:eastAsia="en-GB"/>
              </w:rPr>
              <w:t>Maintain school stock systems</w:t>
            </w:r>
          </w:p>
          <w:p w14:paraId="4DD6697E" w14:textId="77777777" w:rsidR="004178D5" w:rsidRPr="004178D5" w:rsidRDefault="004178D5" w:rsidP="004178D5">
            <w:pPr>
              <w:numPr>
                <w:ilvl w:val="0"/>
                <w:numId w:val="12"/>
              </w:numPr>
              <w:contextualSpacing/>
              <w:rPr>
                <w:rFonts w:asciiTheme="majorHAnsi" w:hAnsiTheme="majorHAnsi" w:cstheme="majorHAnsi"/>
                <w:sz w:val="22"/>
                <w:szCs w:val="22"/>
                <w:lang w:eastAsia="en-GB"/>
              </w:rPr>
            </w:pPr>
            <w:r w:rsidRPr="004178D5">
              <w:rPr>
                <w:rFonts w:asciiTheme="majorHAnsi" w:hAnsiTheme="majorHAnsi" w:cstheme="majorHAnsi"/>
                <w:sz w:val="22"/>
                <w:szCs w:val="22"/>
                <w:lang w:eastAsia="en-GB"/>
              </w:rPr>
              <w:t>Complete documentation to standard and at the request of the MST</w:t>
            </w:r>
          </w:p>
          <w:p w14:paraId="3599DD2B" w14:textId="77777777" w:rsidR="004178D5" w:rsidRPr="004178D5" w:rsidRDefault="004178D5" w:rsidP="004178D5">
            <w:pPr>
              <w:ind w:left="720"/>
              <w:contextualSpacing/>
              <w:rPr>
                <w:rFonts w:asciiTheme="majorHAnsi" w:hAnsiTheme="majorHAnsi" w:cstheme="majorHAnsi"/>
                <w:sz w:val="22"/>
                <w:szCs w:val="22"/>
                <w:lang w:eastAsia="en-GB"/>
              </w:rPr>
            </w:pPr>
          </w:p>
          <w:p w14:paraId="6AC67EA7" w14:textId="77777777" w:rsidR="004178D5" w:rsidRPr="004178D5" w:rsidRDefault="004178D5" w:rsidP="004178D5">
            <w:pPr>
              <w:contextualSpacing/>
              <w:rPr>
                <w:rFonts w:asciiTheme="majorHAnsi" w:hAnsiTheme="majorHAnsi" w:cstheme="majorHAnsi"/>
                <w:b/>
                <w:bCs/>
                <w:sz w:val="22"/>
                <w:szCs w:val="22"/>
                <w:lang w:eastAsia="en-GB"/>
              </w:rPr>
            </w:pPr>
            <w:r w:rsidRPr="004178D5">
              <w:rPr>
                <w:rFonts w:asciiTheme="majorHAnsi" w:hAnsiTheme="majorHAnsi" w:cstheme="majorHAnsi"/>
                <w:b/>
                <w:bCs/>
                <w:sz w:val="22"/>
                <w:szCs w:val="22"/>
                <w:lang w:eastAsia="en-GB"/>
              </w:rPr>
              <w:t>Additional responsibilities</w:t>
            </w:r>
          </w:p>
          <w:p w14:paraId="5BF5CA2C" w14:textId="77777777" w:rsidR="004178D5" w:rsidRPr="004178D5" w:rsidRDefault="004178D5" w:rsidP="004178D5">
            <w:pPr>
              <w:contextualSpacing/>
              <w:rPr>
                <w:rFonts w:asciiTheme="majorHAnsi" w:hAnsiTheme="majorHAnsi" w:cstheme="majorHAnsi"/>
                <w:sz w:val="22"/>
                <w:szCs w:val="22"/>
                <w:lang w:eastAsia="en-GB"/>
              </w:rPr>
            </w:pPr>
          </w:p>
          <w:p w14:paraId="7F59DD69" w14:textId="77777777" w:rsidR="004178D5" w:rsidRPr="004178D5" w:rsidRDefault="004178D5" w:rsidP="004178D5">
            <w:pPr>
              <w:pStyle w:val="ListParagraph"/>
              <w:numPr>
                <w:ilvl w:val="0"/>
                <w:numId w:val="12"/>
              </w:numPr>
              <w:rPr>
                <w:rFonts w:asciiTheme="majorHAnsi" w:hAnsiTheme="majorHAnsi" w:cstheme="majorHAnsi"/>
                <w:sz w:val="22"/>
                <w:szCs w:val="22"/>
              </w:rPr>
            </w:pPr>
            <w:r w:rsidRPr="004178D5">
              <w:rPr>
                <w:rFonts w:asciiTheme="majorHAnsi" w:hAnsiTheme="majorHAnsi" w:cstheme="majorHAnsi"/>
                <w:sz w:val="22"/>
                <w:szCs w:val="22"/>
              </w:rPr>
              <w:t>To work flexibly - this may on occasions include evenings, open days, parents' evenings and possibly weekends. This may also involve cover across the wider team in times of need.</w:t>
            </w:r>
          </w:p>
          <w:p w14:paraId="359006C5" w14:textId="77777777" w:rsidR="004178D5" w:rsidRPr="004178D5" w:rsidRDefault="004178D5" w:rsidP="004178D5">
            <w:pPr>
              <w:pStyle w:val="ListParagraph"/>
              <w:numPr>
                <w:ilvl w:val="0"/>
                <w:numId w:val="12"/>
              </w:numPr>
              <w:rPr>
                <w:rFonts w:asciiTheme="majorHAnsi" w:hAnsiTheme="majorHAnsi" w:cstheme="majorHAnsi"/>
                <w:sz w:val="22"/>
                <w:szCs w:val="22"/>
              </w:rPr>
            </w:pPr>
            <w:r w:rsidRPr="004178D5">
              <w:rPr>
                <w:rFonts w:asciiTheme="majorHAnsi" w:hAnsiTheme="majorHAnsi" w:cstheme="majorHAnsi"/>
                <w:sz w:val="22"/>
                <w:szCs w:val="22"/>
              </w:rPr>
              <w:t>To participate fully in Staff Appraisal according to the requirements of AMS.</w:t>
            </w:r>
          </w:p>
          <w:p w14:paraId="716096B2" w14:textId="77777777" w:rsidR="004178D5" w:rsidRPr="004178D5" w:rsidRDefault="004178D5" w:rsidP="004178D5">
            <w:pPr>
              <w:pStyle w:val="ListParagraph"/>
              <w:numPr>
                <w:ilvl w:val="0"/>
                <w:numId w:val="12"/>
              </w:numPr>
              <w:rPr>
                <w:rFonts w:asciiTheme="majorHAnsi" w:hAnsiTheme="majorHAnsi" w:cstheme="majorHAnsi"/>
                <w:sz w:val="22"/>
                <w:szCs w:val="22"/>
              </w:rPr>
            </w:pPr>
            <w:r w:rsidRPr="004178D5">
              <w:rPr>
                <w:rFonts w:asciiTheme="majorHAnsi" w:hAnsiTheme="majorHAnsi" w:cstheme="majorHAnsi"/>
                <w:sz w:val="22"/>
                <w:szCs w:val="22"/>
              </w:rPr>
              <w:t>To participate in training and other learning activities and performance development, as required.</w:t>
            </w:r>
          </w:p>
          <w:p w14:paraId="2182106B" w14:textId="77777777" w:rsidR="004178D5" w:rsidRPr="004178D5" w:rsidRDefault="004178D5" w:rsidP="004178D5">
            <w:pPr>
              <w:pStyle w:val="ListParagraph"/>
              <w:numPr>
                <w:ilvl w:val="0"/>
                <w:numId w:val="12"/>
              </w:numPr>
              <w:rPr>
                <w:rFonts w:asciiTheme="majorHAnsi" w:hAnsiTheme="majorHAnsi" w:cstheme="majorHAnsi"/>
                <w:sz w:val="22"/>
                <w:szCs w:val="22"/>
              </w:rPr>
            </w:pPr>
            <w:r w:rsidRPr="004178D5">
              <w:rPr>
                <w:rFonts w:asciiTheme="majorHAnsi" w:hAnsiTheme="majorHAnsi" w:cstheme="majorHAnsi"/>
                <w:sz w:val="22"/>
                <w:szCs w:val="22"/>
              </w:rPr>
              <w:t xml:space="preserve">To work safely, consider the safety of others and work within the guidelines stated in the Academy Health and Safety Policy. </w:t>
            </w:r>
          </w:p>
          <w:p w14:paraId="15BCA620" w14:textId="77777777" w:rsidR="004178D5" w:rsidRPr="004178D5" w:rsidRDefault="004178D5" w:rsidP="004178D5">
            <w:pPr>
              <w:pStyle w:val="ListParagraph"/>
              <w:widowControl w:val="0"/>
              <w:numPr>
                <w:ilvl w:val="0"/>
                <w:numId w:val="12"/>
              </w:numPr>
              <w:jc w:val="both"/>
              <w:rPr>
                <w:rFonts w:asciiTheme="majorHAnsi" w:eastAsia="Calibri" w:hAnsiTheme="majorHAnsi" w:cstheme="majorHAnsi"/>
                <w:color w:val="000000"/>
                <w:sz w:val="22"/>
                <w:szCs w:val="22"/>
              </w:rPr>
            </w:pPr>
            <w:r w:rsidRPr="004178D5">
              <w:rPr>
                <w:rFonts w:asciiTheme="majorHAnsi" w:eastAsia="Calibri" w:hAnsiTheme="majorHAnsi" w:cstheme="majorHAnsi"/>
                <w:color w:val="000000"/>
                <w:sz w:val="22"/>
                <w:szCs w:val="22"/>
              </w:rPr>
              <w:t>To comply with all decisions, policies and standing orders of the Academy; comply with statutory requirements, including Equal Opportunities legislation, the Health and Safety at Work Act and the Data Protection Act.</w:t>
            </w:r>
          </w:p>
          <w:p w14:paraId="013DD785" w14:textId="77777777" w:rsidR="004178D5" w:rsidRPr="004178D5" w:rsidRDefault="004178D5" w:rsidP="004178D5">
            <w:pPr>
              <w:pStyle w:val="ListParagraph"/>
              <w:widowControl w:val="0"/>
              <w:numPr>
                <w:ilvl w:val="0"/>
                <w:numId w:val="12"/>
              </w:numPr>
              <w:jc w:val="both"/>
              <w:rPr>
                <w:rFonts w:asciiTheme="majorHAnsi" w:eastAsia="Calibri" w:hAnsiTheme="majorHAnsi" w:cstheme="majorHAnsi"/>
                <w:sz w:val="22"/>
                <w:szCs w:val="22"/>
                <w:lang w:val="en-US"/>
              </w:rPr>
            </w:pPr>
            <w:r w:rsidRPr="004178D5">
              <w:rPr>
                <w:rFonts w:asciiTheme="majorHAnsi" w:eastAsia="Calibri" w:hAnsiTheme="majorHAnsi" w:cstheme="majorHAnsi"/>
                <w:color w:val="000000"/>
                <w:sz w:val="22"/>
                <w:szCs w:val="22"/>
              </w:rPr>
              <w:t>To have a commitment to Child Safeguarding, to promoting the welfare of children and young people in accordance with the Academy's agreed procedures.</w:t>
            </w:r>
          </w:p>
          <w:p w14:paraId="3C81BE24" w14:textId="77777777" w:rsidR="004178D5" w:rsidRPr="004178D5" w:rsidRDefault="004178D5" w:rsidP="004178D5">
            <w:pPr>
              <w:pStyle w:val="ListParagraph"/>
              <w:numPr>
                <w:ilvl w:val="0"/>
                <w:numId w:val="12"/>
              </w:numPr>
              <w:rPr>
                <w:rFonts w:asciiTheme="majorHAnsi" w:hAnsiTheme="majorHAnsi" w:cstheme="majorHAnsi"/>
                <w:sz w:val="22"/>
                <w:szCs w:val="22"/>
              </w:rPr>
            </w:pPr>
            <w:r w:rsidRPr="004178D5">
              <w:rPr>
                <w:rFonts w:asciiTheme="majorHAnsi" w:hAnsiTheme="majorHAnsi" w:cstheme="majorHAnsi"/>
                <w:sz w:val="22"/>
                <w:szCs w:val="22"/>
              </w:rPr>
              <w:t>To contribute to the overall ethos/work/aims of the Academy and the Trust.</w:t>
            </w:r>
          </w:p>
          <w:p w14:paraId="58684717" w14:textId="77777777" w:rsidR="004178D5" w:rsidRPr="004178D5" w:rsidRDefault="004178D5" w:rsidP="004178D5">
            <w:pPr>
              <w:pStyle w:val="ListParagraph"/>
              <w:numPr>
                <w:ilvl w:val="0"/>
                <w:numId w:val="12"/>
              </w:numPr>
              <w:rPr>
                <w:rFonts w:asciiTheme="majorHAnsi" w:hAnsiTheme="majorHAnsi" w:cstheme="majorHAnsi"/>
                <w:sz w:val="22"/>
                <w:szCs w:val="22"/>
              </w:rPr>
            </w:pPr>
            <w:r w:rsidRPr="004178D5">
              <w:rPr>
                <w:rFonts w:asciiTheme="majorHAnsi" w:hAnsiTheme="majorHAnsi" w:cstheme="majorHAnsi"/>
                <w:sz w:val="22"/>
                <w:szCs w:val="22"/>
              </w:rPr>
              <w:t>To appreciate and support the role of other professionals.</w:t>
            </w:r>
          </w:p>
          <w:p w14:paraId="337C24C2" w14:textId="77777777" w:rsidR="004178D5" w:rsidRPr="004178D5" w:rsidRDefault="004178D5" w:rsidP="004178D5">
            <w:pPr>
              <w:pStyle w:val="ListParagraph"/>
              <w:numPr>
                <w:ilvl w:val="0"/>
                <w:numId w:val="12"/>
              </w:numPr>
              <w:rPr>
                <w:rFonts w:asciiTheme="majorHAnsi" w:hAnsiTheme="majorHAnsi" w:cstheme="majorHAnsi"/>
                <w:sz w:val="22"/>
                <w:szCs w:val="22"/>
              </w:rPr>
            </w:pPr>
            <w:r w:rsidRPr="004178D5">
              <w:rPr>
                <w:rFonts w:asciiTheme="majorHAnsi" w:hAnsiTheme="majorHAnsi" w:cstheme="majorHAnsi"/>
                <w:sz w:val="22"/>
                <w:szCs w:val="22"/>
              </w:rPr>
              <w:t>To recognise own strengths and areas of expertise and use these to advise and support others.</w:t>
            </w:r>
          </w:p>
          <w:p w14:paraId="3C9AF36E" w14:textId="77777777" w:rsidR="004178D5" w:rsidRPr="004178D5" w:rsidRDefault="004178D5" w:rsidP="004178D5">
            <w:pPr>
              <w:pStyle w:val="ListParagraph"/>
              <w:numPr>
                <w:ilvl w:val="0"/>
                <w:numId w:val="12"/>
              </w:numPr>
              <w:rPr>
                <w:rFonts w:asciiTheme="majorHAnsi" w:hAnsiTheme="majorHAnsi" w:cstheme="majorHAnsi"/>
                <w:color w:val="000000"/>
                <w:sz w:val="22"/>
                <w:szCs w:val="22"/>
              </w:rPr>
            </w:pPr>
            <w:r w:rsidRPr="004178D5">
              <w:rPr>
                <w:rFonts w:asciiTheme="majorHAnsi" w:hAnsiTheme="majorHAnsi" w:cstheme="majorHAnsi"/>
                <w:sz w:val="22"/>
                <w:szCs w:val="22"/>
              </w:rPr>
              <w:t>To respond to requests in a timely manner and in line with set deadlines.</w:t>
            </w:r>
          </w:p>
          <w:p w14:paraId="1F798B58" w14:textId="77777777" w:rsidR="004178D5" w:rsidRPr="004178D5" w:rsidRDefault="004178D5" w:rsidP="004178D5">
            <w:pPr>
              <w:pStyle w:val="ListParagraph"/>
              <w:widowControl w:val="0"/>
              <w:numPr>
                <w:ilvl w:val="0"/>
                <w:numId w:val="12"/>
              </w:numPr>
              <w:jc w:val="both"/>
              <w:rPr>
                <w:rFonts w:asciiTheme="majorHAnsi" w:eastAsia="Calibri" w:hAnsiTheme="majorHAnsi" w:cstheme="majorHAnsi"/>
                <w:color w:val="000000"/>
                <w:sz w:val="22"/>
                <w:szCs w:val="22"/>
              </w:rPr>
            </w:pPr>
            <w:r w:rsidRPr="004178D5">
              <w:rPr>
                <w:rFonts w:asciiTheme="majorHAnsi" w:eastAsia="Calibri" w:hAnsiTheme="majorHAnsi" w:cstheme="majorHAnsi"/>
                <w:color w:val="000000"/>
                <w:sz w:val="22"/>
                <w:szCs w:val="22"/>
              </w:rPr>
              <w:t>To undertake such other duties as may be required from time to time commensurate with the level of the post. The particular duties and responsibilities attached to the post may vary from time to time without changing the general character of the duties or level of responsibility.</w:t>
            </w:r>
          </w:p>
          <w:p w14:paraId="14E37448" w14:textId="77777777" w:rsidR="004178D5" w:rsidRPr="004178D5" w:rsidRDefault="004178D5" w:rsidP="004178D5">
            <w:pPr>
              <w:pStyle w:val="ListParagraph"/>
              <w:widowControl w:val="0"/>
              <w:jc w:val="both"/>
              <w:rPr>
                <w:rFonts w:asciiTheme="majorHAnsi" w:eastAsia="Calibri" w:hAnsiTheme="majorHAnsi" w:cstheme="majorHAnsi"/>
                <w:color w:val="000000"/>
                <w:sz w:val="22"/>
                <w:szCs w:val="22"/>
              </w:rPr>
            </w:pPr>
          </w:p>
          <w:p w14:paraId="74F0A24E" w14:textId="77777777" w:rsidR="004178D5" w:rsidRPr="004178D5" w:rsidRDefault="004178D5" w:rsidP="004178D5">
            <w:pPr>
              <w:ind w:left="22" w:right="425"/>
              <w:jc w:val="both"/>
              <w:rPr>
                <w:rFonts w:asciiTheme="majorHAnsi" w:hAnsiTheme="majorHAnsi" w:cstheme="majorHAnsi"/>
                <w:color w:val="000000"/>
                <w:sz w:val="22"/>
                <w:szCs w:val="22"/>
              </w:rPr>
            </w:pPr>
            <w:r w:rsidRPr="004178D5">
              <w:rPr>
                <w:rFonts w:asciiTheme="majorHAnsi" w:hAnsiTheme="majorHAnsi" w:cstheme="majorHAnsi"/>
                <w:color w:val="000000"/>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be courteous to colleagues and provide a welcoming environment to visitors and telephone callers. 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44FAE91A" w14:textId="40B262A7" w:rsidR="004178D5" w:rsidRPr="00B738AB" w:rsidRDefault="004178D5" w:rsidP="004178D5">
            <w:pPr>
              <w:ind w:left="360" w:right="238"/>
              <w:rPr>
                <w:rFonts w:ascii="Calibri" w:eastAsia="Calibri" w:hAnsi="Calibri" w:cs="Calibri"/>
                <w:sz w:val="22"/>
                <w:szCs w:val="22"/>
              </w:rPr>
            </w:pPr>
          </w:p>
        </w:tc>
      </w:tr>
    </w:tbl>
    <w:p w14:paraId="0284D698" w14:textId="77777777" w:rsidR="00DF34D4" w:rsidRDefault="00DF34D4" w:rsidP="00DF34D4">
      <w:pPr>
        <w:rPr>
          <w:rFonts w:cs="Arial"/>
        </w:rPr>
      </w:pPr>
    </w:p>
    <w:p w14:paraId="4CF09B48" w14:textId="03A1D3CC" w:rsidR="008C1F8E" w:rsidRDefault="008C1F8E"/>
    <w:p w14:paraId="7246E371" w14:textId="249057F2" w:rsidR="004178D5" w:rsidRDefault="004178D5"/>
    <w:p w14:paraId="508A95FC" w14:textId="6FA8D1CA" w:rsidR="004178D5" w:rsidRDefault="004178D5"/>
    <w:p w14:paraId="3A852C24" w14:textId="21FB415D" w:rsidR="004178D5" w:rsidRDefault="004178D5"/>
    <w:p w14:paraId="3F074FEC" w14:textId="1691E0FC" w:rsidR="004178D5" w:rsidRDefault="004178D5"/>
    <w:p w14:paraId="7570EBA0" w14:textId="080C4F4A" w:rsidR="004178D5" w:rsidRDefault="004178D5"/>
    <w:p w14:paraId="5B4A8E97" w14:textId="564D2659" w:rsidR="004178D5" w:rsidRDefault="004178D5"/>
    <w:p w14:paraId="68C508F5" w14:textId="69F59D08" w:rsidR="004178D5" w:rsidRDefault="004178D5"/>
    <w:p w14:paraId="0E9629AE" w14:textId="31C9AFA9" w:rsidR="004178D5" w:rsidRDefault="004178D5"/>
    <w:p w14:paraId="2164A9C2" w14:textId="2DD13645" w:rsidR="004178D5" w:rsidRDefault="004178D5"/>
    <w:p w14:paraId="4E1BB0C9" w14:textId="1759DFF2" w:rsidR="004178D5" w:rsidRDefault="004178D5"/>
    <w:p w14:paraId="6DF100FB" w14:textId="51BF949E" w:rsidR="004178D5" w:rsidRDefault="004178D5"/>
    <w:p w14:paraId="56275836" w14:textId="3E6FF48C" w:rsidR="004178D5" w:rsidRDefault="004178D5"/>
    <w:p w14:paraId="68056C09" w14:textId="77777777" w:rsidR="004178D5" w:rsidRDefault="004178D5"/>
    <w:p w14:paraId="21F48CF8" w14:textId="77777777" w:rsidR="000A3067" w:rsidRPr="00C25736" w:rsidRDefault="000A3067" w:rsidP="00E847D5">
      <w:pPr>
        <w:widowControl w:val="0"/>
        <w:rPr>
          <w:rFonts w:asciiTheme="majorHAnsi" w:hAnsiTheme="majorHAnsi" w:cstheme="majorHAnsi"/>
          <w:sz w:val="22"/>
          <w:szCs w:val="22"/>
          <w:lang w:val="en-US"/>
        </w:rPr>
      </w:pPr>
      <w:r w:rsidRPr="00C25736">
        <w:rPr>
          <w:rFonts w:asciiTheme="majorHAnsi" w:hAnsiTheme="majorHAnsi" w:cstheme="majorHAnsi"/>
          <w:sz w:val="22"/>
          <w:szCs w:val="22"/>
          <w:lang w:val="en-US"/>
        </w:rPr>
        <w:t xml:space="preserve">Assessed by application (A) </w:t>
      </w:r>
    </w:p>
    <w:p w14:paraId="3DD0BD17" w14:textId="77777777" w:rsidR="000A3067" w:rsidRPr="00C25736" w:rsidRDefault="000A3067" w:rsidP="00C25736">
      <w:pPr>
        <w:widowControl w:val="0"/>
        <w:ind w:right="-46"/>
        <w:rPr>
          <w:rFonts w:asciiTheme="majorHAnsi" w:hAnsiTheme="majorHAnsi" w:cstheme="majorHAnsi"/>
          <w:sz w:val="22"/>
          <w:szCs w:val="22"/>
          <w:lang w:val="en-US"/>
        </w:rPr>
      </w:pPr>
      <w:r w:rsidRPr="00C25736">
        <w:rPr>
          <w:rFonts w:asciiTheme="majorHAnsi" w:hAnsiTheme="majorHAnsi" w:cstheme="majorHAnsi"/>
          <w:sz w:val="22"/>
          <w:szCs w:val="22"/>
          <w:lang w:val="en-US"/>
        </w:rPr>
        <w:t>Assessed by the recruitment process (R)</w:t>
      </w:r>
    </w:p>
    <w:tbl>
      <w:tblPr>
        <w:tblpPr w:leftFromText="180" w:rightFromText="180" w:vertAnchor="text" w:tblpX="-861" w:tblpY="1"/>
        <w:tblOverlap w:val="never"/>
        <w:tblW w:w="10649" w:type="dxa"/>
        <w:shd w:val="clear" w:color="auto" w:fill="FFFFFF"/>
        <w:tblLayout w:type="fixed"/>
        <w:tblLook w:val="0000" w:firstRow="0" w:lastRow="0" w:firstColumn="0" w:lastColumn="0" w:noHBand="0" w:noVBand="0"/>
      </w:tblPr>
      <w:tblGrid>
        <w:gridCol w:w="7835"/>
        <w:gridCol w:w="1424"/>
        <w:gridCol w:w="1380"/>
        <w:gridCol w:w="10"/>
      </w:tblGrid>
      <w:tr w:rsidR="00E847D5" w:rsidRPr="00C25736" w14:paraId="573B10B0" w14:textId="77777777" w:rsidTr="00186545">
        <w:trPr>
          <w:gridAfter w:val="1"/>
          <w:wAfter w:w="10" w:type="dxa"/>
          <w:cantSplit/>
          <w:trHeight w:val="380"/>
          <w:tblHeader/>
        </w:trPr>
        <w:tc>
          <w:tcPr>
            <w:tcW w:w="10639" w:type="dxa"/>
            <w:gridSpan w:val="3"/>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6110D62" w14:textId="7ED0EDA0" w:rsidR="00E847D5" w:rsidRPr="00C25736" w:rsidRDefault="00E847D5" w:rsidP="00186545">
            <w:pPr>
              <w:widowControl w:val="0"/>
              <w:jc w:val="center"/>
              <w:rPr>
                <w:rFonts w:asciiTheme="majorHAnsi" w:hAnsiTheme="majorHAnsi" w:cstheme="majorHAnsi"/>
                <w:b/>
                <w:sz w:val="22"/>
                <w:szCs w:val="22"/>
                <w:lang w:val="en-US"/>
              </w:rPr>
            </w:pPr>
            <w:r>
              <w:rPr>
                <w:rFonts w:asciiTheme="majorHAnsi" w:hAnsiTheme="majorHAnsi" w:cstheme="majorHAnsi"/>
                <w:b/>
                <w:sz w:val="22"/>
                <w:szCs w:val="22"/>
                <w:lang w:val="en-US"/>
              </w:rPr>
              <w:t>PERSON SPECIFICATION</w:t>
            </w:r>
          </w:p>
        </w:tc>
      </w:tr>
      <w:tr w:rsidR="00C25736" w:rsidRPr="00C25736" w14:paraId="752D173C" w14:textId="77777777" w:rsidTr="00186545">
        <w:trPr>
          <w:gridAfter w:val="1"/>
          <w:wAfter w:w="10" w:type="dxa"/>
          <w:cantSplit/>
          <w:trHeight w:val="380"/>
          <w:tblHeader/>
        </w:trPr>
        <w:tc>
          <w:tcPr>
            <w:tcW w:w="783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BF301A3" w14:textId="77777777" w:rsidR="000A3067" w:rsidRPr="00C25736" w:rsidRDefault="000A3067" w:rsidP="00186545">
            <w:pPr>
              <w:widowControl w:val="0"/>
              <w:ind w:right="1054"/>
              <w:rPr>
                <w:rFonts w:asciiTheme="majorHAnsi" w:hAnsiTheme="majorHAnsi" w:cstheme="majorHAnsi"/>
                <w:sz w:val="22"/>
                <w:szCs w:val="22"/>
                <w:lang w:val="en-US"/>
              </w:rPr>
            </w:pPr>
            <w:r w:rsidRPr="00C25736">
              <w:rPr>
                <w:rFonts w:asciiTheme="majorHAnsi" w:hAnsiTheme="majorHAnsi" w:cstheme="majorHAnsi"/>
                <w:sz w:val="22"/>
                <w:szCs w:val="22"/>
                <w:lang w:val="en-US"/>
              </w:rPr>
              <w:t>Criteria</w:t>
            </w:r>
          </w:p>
        </w:tc>
        <w:tc>
          <w:tcPr>
            <w:tcW w:w="142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4927B5F" w14:textId="77777777" w:rsidR="000A3067" w:rsidRPr="00C25736" w:rsidRDefault="000A3067" w:rsidP="00186545">
            <w:pPr>
              <w:widowControl w:val="0"/>
              <w:rPr>
                <w:rFonts w:asciiTheme="majorHAnsi" w:hAnsiTheme="majorHAnsi" w:cstheme="majorHAnsi"/>
                <w:b/>
                <w:sz w:val="22"/>
                <w:szCs w:val="22"/>
                <w:lang w:val="en-US"/>
              </w:rPr>
            </w:pPr>
            <w:r w:rsidRPr="00C25736">
              <w:rPr>
                <w:rFonts w:asciiTheme="majorHAnsi" w:hAnsiTheme="majorHAnsi" w:cstheme="majorHAnsi"/>
                <w:b/>
                <w:sz w:val="22"/>
                <w:szCs w:val="22"/>
                <w:lang w:val="en-US"/>
              </w:rPr>
              <w:t>Essential</w:t>
            </w:r>
          </w:p>
        </w:tc>
        <w:tc>
          <w:tcPr>
            <w:tcW w:w="138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293A4FC" w14:textId="77777777" w:rsidR="000A3067" w:rsidRPr="00C25736" w:rsidRDefault="000A3067" w:rsidP="00186545">
            <w:pPr>
              <w:widowControl w:val="0"/>
              <w:rPr>
                <w:rFonts w:asciiTheme="majorHAnsi" w:hAnsiTheme="majorHAnsi" w:cstheme="majorHAnsi"/>
                <w:b/>
                <w:sz w:val="22"/>
                <w:szCs w:val="22"/>
                <w:lang w:val="en-US"/>
              </w:rPr>
            </w:pPr>
            <w:r w:rsidRPr="00C25736">
              <w:rPr>
                <w:rFonts w:asciiTheme="majorHAnsi" w:hAnsiTheme="majorHAnsi" w:cstheme="majorHAnsi"/>
                <w:b/>
                <w:sz w:val="22"/>
                <w:szCs w:val="22"/>
                <w:lang w:val="en-US"/>
              </w:rPr>
              <w:t>Desirable</w:t>
            </w:r>
          </w:p>
        </w:tc>
      </w:tr>
      <w:tr w:rsidR="00C25736" w:rsidRPr="00C25736" w14:paraId="25A525C5" w14:textId="77777777" w:rsidTr="00186545">
        <w:trPr>
          <w:cantSplit/>
          <w:trHeight w:val="360"/>
        </w:trPr>
        <w:tc>
          <w:tcPr>
            <w:tcW w:w="10649" w:type="dxa"/>
            <w:gridSpan w:val="4"/>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DE141C6" w14:textId="77777777" w:rsidR="000A3067" w:rsidRPr="00C25736" w:rsidRDefault="000A3067" w:rsidP="00186545">
            <w:pPr>
              <w:widowControl w:val="0"/>
              <w:rPr>
                <w:rFonts w:asciiTheme="majorHAnsi" w:hAnsiTheme="majorHAnsi" w:cstheme="majorHAnsi"/>
                <w:sz w:val="22"/>
                <w:szCs w:val="22"/>
                <w:lang w:val="en-US"/>
              </w:rPr>
            </w:pPr>
            <w:r w:rsidRPr="00C25736">
              <w:rPr>
                <w:rFonts w:asciiTheme="majorHAnsi" w:hAnsiTheme="majorHAnsi" w:cstheme="majorHAnsi"/>
                <w:sz w:val="22"/>
                <w:szCs w:val="22"/>
                <w:lang w:val="en-US"/>
              </w:rPr>
              <w:t>Qualifications and Education</w:t>
            </w:r>
          </w:p>
        </w:tc>
      </w:tr>
      <w:tr w:rsidR="00C25736" w:rsidRPr="00C25736" w14:paraId="09649B4B" w14:textId="77777777" w:rsidTr="00186545">
        <w:trPr>
          <w:gridAfter w:val="1"/>
          <w:wAfter w:w="10" w:type="dxa"/>
          <w:cantSplit/>
          <w:trHeight w:val="431"/>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A6AC11" w14:textId="323F24BC" w:rsidR="000A3067" w:rsidRPr="00186545" w:rsidRDefault="000A3067" w:rsidP="00186545">
            <w:pPr>
              <w:pBdr>
                <w:top w:val="nil"/>
                <w:left w:val="nil"/>
                <w:bottom w:val="nil"/>
                <w:right w:val="nil"/>
                <w:between w:val="nil"/>
              </w:pBdr>
              <w:ind w:left="29" w:right="366"/>
              <w:jc w:val="both"/>
              <w:rPr>
                <w:color w:val="000000"/>
                <w:sz w:val="22"/>
                <w:szCs w:val="22"/>
              </w:rPr>
            </w:pPr>
            <w:r w:rsidRPr="00C25736">
              <w:rPr>
                <w:rFonts w:asciiTheme="majorHAnsi" w:hAnsiTheme="majorHAnsi" w:cstheme="majorHAnsi"/>
                <w:sz w:val="22"/>
                <w:szCs w:val="22"/>
                <w:lang w:val="en-US"/>
              </w:rPr>
              <w:t>Educated to a Minimum of Level 3</w:t>
            </w:r>
            <w:r w:rsidR="00C72581">
              <w:rPr>
                <w:rFonts w:asciiTheme="majorHAnsi" w:hAnsiTheme="majorHAnsi" w:cstheme="majorHAnsi"/>
                <w:sz w:val="22"/>
                <w:szCs w:val="22"/>
                <w:lang w:val="en-US"/>
              </w:rPr>
              <w:t xml:space="preserve">, with </w:t>
            </w:r>
            <w:r w:rsidR="00C72581">
              <w:rPr>
                <w:rFonts w:ascii="Calibri" w:eastAsia="Calibri" w:hAnsi="Calibri" w:cs="Calibri"/>
                <w:color w:val="000000"/>
                <w:sz w:val="22"/>
                <w:szCs w:val="22"/>
              </w:rPr>
              <w:t>good literacy and numeracy skills.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23D62D" w14:textId="77777777" w:rsidR="000A3067" w:rsidRPr="00C25736" w:rsidRDefault="000A3067" w:rsidP="00186545">
            <w:pPr>
              <w:widowControl w:val="0"/>
              <w:jc w:val="center"/>
              <w:rPr>
                <w:rFonts w:asciiTheme="majorHAnsi" w:hAnsiTheme="majorHAnsi" w:cstheme="majorHAnsi"/>
                <w:sz w:val="22"/>
                <w:szCs w:val="22"/>
                <w:lang w:val="en-US"/>
              </w:rPr>
            </w:pPr>
            <w:r w:rsidRPr="00C25736">
              <w:rPr>
                <w:rFonts w:asciiTheme="majorHAnsi" w:hAnsiTheme="majorHAnsi" w:cstheme="majorHAnsi"/>
                <w:sz w:val="22"/>
                <w:szCs w:val="22"/>
                <w:lang w:val="en-US"/>
              </w:rPr>
              <w:t>A</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DC598E" w14:textId="77777777" w:rsidR="000A3067" w:rsidRPr="00C25736" w:rsidRDefault="000A3067" w:rsidP="00186545">
            <w:pPr>
              <w:widowControl w:val="0"/>
              <w:jc w:val="center"/>
              <w:rPr>
                <w:rFonts w:asciiTheme="majorHAnsi" w:hAnsiTheme="majorHAnsi" w:cstheme="majorHAnsi"/>
                <w:sz w:val="22"/>
                <w:szCs w:val="22"/>
                <w:lang w:val="en-US"/>
              </w:rPr>
            </w:pPr>
          </w:p>
        </w:tc>
      </w:tr>
      <w:tr w:rsidR="00C25736" w:rsidRPr="00C25736" w14:paraId="63D33DF5" w14:textId="77777777" w:rsidTr="00186545">
        <w:trPr>
          <w:gridAfter w:val="1"/>
          <w:wAfter w:w="10" w:type="dxa"/>
          <w:cantSplit/>
          <w:trHeight w:val="431"/>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A47429" w14:textId="3B71103F" w:rsidR="00C25736" w:rsidRPr="00186545" w:rsidRDefault="00E847D5" w:rsidP="00186545">
            <w:p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Hold an </w:t>
            </w:r>
            <w:r w:rsidR="00C25736">
              <w:rPr>
                <w:rFonts w:ascii="Calibri" w:eastAsia="Calibri" w:hAnsi="Calibri" w:cs="Calibri"/>
                <w:color w:val="000000"/>
                <w:sz w:val="22"/>
                <w:szCs w:val="22"/>
              </w:rPr>
              <w:t>MSCE or equivalent professional qualifications.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091147" w14:textId="77777777" w:rsidR="00C25736" w:rsidRPr="00C25736" w:rsidRDefault="00C25736" w:rsidP="00186545">
            <w:pPr>
              <w:widowControl w:val="0"/>
              <w:jc w:val="center"/>
              <w:rPr>
                <w:rFonts w:asciiTheme="majorHAnsi" w:hAnsiTheme="majorHAnsi" w:cstheme="majorHAnsi"/>
                <w:sz w:val="22"/>
                <w:szCs w:val="22"/>
                <w:lang w:val="en-US"/>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E8961A" w14:textId="40672CC9" w:rsidR="00C25736" w:rsidRPr="00C25736" w:rsidRDefault="00E847D5"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A</w:t>
            </w:r>
          </w:p>
        </w:tc>
      </w:tr>
      <w:tr w:rsidR="00C25736" w:rsidRPr="00C25736" w14:paraId="7945D0F4" w14:textId="77777777" w:rsidTr="00186545">
        <w:trPr>
          <w:gridAfter w:val="1"/>
          <w:wAfter w:w="10" w:type="dxa"/>
          <w:cantSplit/>
          <w:trHeight w:val="431"/>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69741F" w14:textId="5EB45736" w:rsidR="00C25736" w:rsidRDefault="00C25736" w:rsidP="0018654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CCNA</w:t>
            </w:r>
            <w:r w:rsidR="00E847D5">
              <w:rPr>
                <w:rFonts w:ascii="Calibri" w:eastAsia="Calibri" w:hAnsi="Calibri" w:cs="Calibri"/>
                <w:color w:val="000000"/>
                <w:sz w:val="22"/>
                <w:szCs w:val="22"/>
              </w:rPr>
              <w:t xml:space="preserve"> or equivalent certificate.</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98C4D1" w14:textId="77777777" w:rsidR="00C25736" w:rsidRPr="00C25736" w:rsidRDefault="00C25736" w:rsidP="00186545">
            <w:pPr>
              <w:widowControl w:val="0"/>
              <w:jc w:val="center"/>
              <w:rPr>
                <w:rFonts w:asciiTheme="majorHAnsi" w:hAnsiTheme="majorHAnsi" w:cstheme="majorHAnsi"/>
                <w:sz w:val="22"/>
                <w:szCs w:val="22"/>
                <w:lang w:val="en-US"/>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C373FF" w14:textId="512E0245" w:rsidR="00C25736" w:rsidRPr="00C25736" w:rsidRDefault="00E847D5"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A</w:t>
            </w:r>
          </w:p>
        </w:tc>
      </w:tr>
      <w:tr w:rsidR="00C25736" w:rsidRPr="00C25736" w14:paraId="2BD93C31" w14:textId="77777777" w:rsidTr="00186545">
        <w:trPr>
          <w:cantSplit/>
          <w:trHeight w:val="360"/>
        </w:trPr>
        <w:tc>
          <w:tcPr>
            <w:tcW w:w="10649" w:type="dxa"/>
            <w:gridSpan w:val="4"/>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36D86CD" w14:textId="77777777" w:rsidR="000A3067" w:rsidRPr="00C25736" w:rsidRDefault="000A3067" w:rsidP="00186545">
            <w:pPr>
              <w:widowControl w:val="0"/>
              <w:rPr>
                <w:rFonts w:asciiTheme="majorHAnsi" w:hAnsiTheme="majorHAnsi" w:cstheme="majorHAnsi"/>
                <w:sz w:val="22"/>
                <w:szCs w:val="22"/>
                <w:lang w:val="en-US"/>
              </w:rPr>
            </w:pPr>
            <w:r w:rsidRPr="00C25736">
              <w:rPr>
                <w:rFonts w:asciiTheme="majorHAnsi" w:hAnsiTheme="majorHAnsi" w:cstheme="majorHAnsi"/>
                <w:sz w:val="22"/>
                <w:szCs w:val="22"/>
                <w:lang w:val="en-US"/>
              </w:rPr>
              <w:t>Experience</w:t>
            </w:r>
          </w:p>
        </w:tc>
      </w:tr>
      <w:tr w:rsidR="00C25736" w:rsidRPr="00C25736" w14:paraId="7D9575C4" w14:textId="77777777" w:rsidTr="00186545">
        <w:trPr>
          <w:gridAfter w:val="1"/>
          <w:wAfter w:w="10" w:type="dxa"/>
          <w:cantSplit/>
          <w:trHeight w:val="407"/>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F2496D" w14:textId="69D3EE31" w:rsidR="00C25736" w:rsidRPr="00C25736" w:rsidRDefault="00C25736" w:rsidP="00186545">
            <w:pPr>
              <w:ind w:left="29"/>
              <w:jc w:val="both"/>
              <w:rPr>
                <w:rFonts w:asciiTheme="majorHAnsi" w:hAnsiTheme="majorHAnsi" w:cstheme="majorHAnsi"/>
                <w:color w:val="000000"/>
                <w:sz w:val="22"/>
                <w:szCs w:val="22"/>
              </w:rPr>
            </w:pPr>
            <w:r w:rsidRPr="00C25736">
              <w:rPr>
                <w:rFonts w:asciiTheme="majorHAnsi" w:hAnsiTheme="majorHAnsi" w:cstheme="majorHAnsi"/>
                <w:sz w:val="22"/>
                <w:szCs w:val="22"/>
              </w:rPr>
              <w:t>At least 2-3 years’ experience in IT Desktop/Hardware support</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F783D0" w14:textId="24ED5874" w:rsidR="00C25736" w:rsidRPr="00C25736" w:rsidRDefault="00E847D5"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88724B" w14:textId="77777777" w:rsidR="00C25736" w:rsidRPr="00C25736" w:rsidRDefault="00C25736" w:rsidP="00186545">
            <w:pPr>
              <w:widowControl w:val="0"/>
              <w:jc w:val="center"/>
              <w:rPr>
                <w:rFonts w:asciiTheme="majorHAnsi" w:hAnsiTheme="majorHAnsi" w:cstheme="majorHAnsi"/>
                <w:sz w:val="22"/>
                <w:szCs w:val="22"/>
                <w:lang w:val="en-US"/>
              </w:rPr>
            </w:pPr>
          </w:p>
        </w:tc>
      </w:tr>
      <w:tr w:rsidR="00C25736" w:rsidRPr="00C25736" w14:paraId="1B03BAB8" w14:textId="77777777" w:rsidTr="00186545">
        <w:trPr>
          <w:gridAfter w:val="1"/>
          <w:wAfter w:w="10" w:type="dxa"/>
          <w:cantSplit/>
          <w:trHeight w:val="407"/>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E6F5D9" w14:textId="1C3E44B7" w:rsidR="000A3067" w:rsidRPr="00E847D5" w:rsidRDefault="008B5007" w:rsidP="00186545">
            <w:pPr>
              <w:ind w:left="29"/>
              <w:jc w:val="both"/>
              <w:rPr>
                <w:rFonts w:asciiTheme="majorHAnsi" w:hAnsiTheme="majorHAnsi" w:cstheme="majorHAnsi"/>
                <w:sz w:val="22"/>
                <w:szCs w:val="22"/>
              </w:rPr>
            </w:pPr>
            <w:r w:rsidRPr="00C25736">
              <w:rPr>
                <w:rFonts w:asciiTheme="majorHAnsi" w:hAnsiTheme="majorHAnsi" w:cstheme="majorHAnsi"/>
                <w:color w:val="000000"/>
                <w:sz w:val="22"/>
                <w:szCs w:val="22"/>
              </w:rPr>
              <w:t>Good understanding of network infrastructure, network hardware, storage, server virtualisation (Hyper-V), backup technologies, anti-virus, Microsoft Deployment Toolkit (MDT), Google G Suite.</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725BB4" w14:textId="77777777" w:rsidR="000A3067" w:rsidRPr="00C25736" w:rsidRDefault="000A3067" w:rsidP="00186545">
            <w:pPr>
              <w:widowControl w:val="0"/>
              <w:jc w:val="center"/>
              <w:rPr>
                <w:rFonts w:asciiTheme="majorHAnsi" w:hAnsiTheme="majorHAnsi" w:cstheme="majorHAnsi"/>
                <w:sz w:val="22"/>
                <w:szCs w:val="22"/>
                <w:lang w:val="en-US"/>
              </w:rPr>
            </w:pPr>
            <w:r w:rsidRPr="00C25736">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34C202" w14:textId="77777777" w:rsidR="000A3067" w:rsidRPr="00C25736" w:rsidRDefault="000A3067" w:rsidP="00186545">
            <w:pPr>
              <w:widowControl w:val="0"/>
              <w:jc w:val="center"/>
              <w:rPr>
                <w:rFonts w:asciiTheme="majorHAnsi" w:hAnsiTheme="majorHAnsi" w:cstheme="majorHAnsi"/>
                <w:sz w:val="22"/>
                <w:szCs w:val="22"/>
                <w:lang w:val="en-US"/>
              </w:rPr>
            </w:pPr>
          </w:p>
        </w:tc>
      </w:tr>
      <w:tr w:rsidR="00C25736" w:rsidRPr="00C25736" w14:paraId="17A0960D" w14:textId="77777777" w:rsidTr="00186545">
        <w:trPr>
          <w:gridAfter w:val="1"/>
          <w:wAfter w:w="10" w:type="dxa"/>
          <w:cantSplit/>
          <w:trHeight w:val="345"/>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1EF64A" w14:textId="6393129F" w:rsidR="000A3067" w:rsidRPr="00E847D5" w:rsidRDefault="00E847D5" w:rsidP="00186545">
            <w:pPr>
              <w:ind w:left="29"/>
              <w:jc w:val="both"/>
              <w:rPr>
                <w:rFonts w:asciiTheme="majorHAnsi" w:hAnsiTheme="majorHAnsi" w:cstheme="majorHAnsi"/>
                <w:color w:val="000000"/>
                <w:sz w:val="22"/>
                <w:szCs w:val="22"/>
              </w:rPr>
            </w:pPr>
            <w:r w:rsidRPr="00C25736">
              <w:rPr>
                <w:rFonts w:asciiTheme="majorHAnsi" w:hAnsiTheme="majorHAnsi" w:cstheme="majorHAnsi"/>
                <w:color w:val="000000"/>
                <w:sz w:val="22"/>
                <w:szCs w:val="22"/>
              </w:rPr>
              <w:t xml:space="preserve">Experience with Windows 10, Windows Server 2012/2016/2019, desktop hardware (laptops and </w:t>
            </w:r>
            <w:proofErr w:type="spellStart"/>
            <w:r w:rsidRPr="00C25736">
              <w:rPr>
                <w:rFonts w:asciiTheme="majorHAnsi" w:hAnsiTheme="majorHAnsi" w:cstheme="majorHAnsi"/>
                <w:color w:val="000000"/>
                <w:sz w:val="22"/>
                <w:szCs w:val="22"/>
              </w:rPr>
              <w:t>MacBooks</w:t>
            </w:r>
            <w:proofErr w:type="spellEnd"/>
            <w:r w:rsidRPr="00C25736">
              <w:rPr>
                <w:rFonts w:asciiTheme="majorHAnsi" w:hAnsiTheme="majorHAnsi" w:cstheme="majorHAnsi"/>
                <w:color w:val="000000"/>
                <w:sz w:val="22"/>
                <w:szCs w:val="22"/>
              </w:rPr>
              <w:t>), portable devices (iPads, Android), Chromebooks, multi-function printers.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DB5FBB" w14:textId="75D418DB" w:rsidR="000A3067" w:rsidRPr="00C25736" w:rsidRDefault="00F70866" w:rsidP="00186545">
            <w:pPr>
              <w:widowControl w:val="0"/>
              <w:jc w:val="center"/>
              <w:rPr>
                <w:rFonts w:asciiTheme="majorHAnsi" w:hAnsiTheme="majorHAnsi" w:cstheme="majorHAnsi"/>
                <w:sz w:val="22"/>
                <w:szCs w:val="22"/>
                <w:lang w:val="en-US"/>
              </w:rPr>
            </w:pPr>
            <w:r w:rsidRPr="00C25736">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F463AD" w14:textId="3E6CFA88" w:rsidR="000A3067" w:rsidRPr="00C25736" w:rsidRDefault="000A3067" w:rsidP="00186545">
            <w:pPr>
              <w:widowControl w:val="0"/>
              <w:jc w:val="center"/>
              <w:rPr>
                <w:rFonts w:asciiTheme="majorHAnsi" w:hAnsiTheme="majorHAnsi" w:cstheme="majorHAnsi"/>
                <w:sz w:val="22"/>
                <w:szCs w:val="22"/>
                <w:lang w:val="en-US"/>
              </w:rPr>
            </w:pPr>
          </w:p>
        </w:tc>
      </w:tr>
      <w:tr w:rsidR="00C72581" w:rsidRPr="00C25736" w14:paraId="743851BB" w14:textId="77777777" w:rsidTr="00186545">
        <w:trPr>
          <w:gridAfter w:val="1"/>
          <w:wAfter w:w="10" w:type="dxa"/>
          <w:cantSplit/>
          <w:trHeight w:val="345"/>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B65835" w14:textId="32B29F8F" w:rsidR="00C72581" w:rsidRPr="00C25736" w:rsidRDefault="00C72581" w:rsidP="00186545">
            <w:pPr>
              <w:ind w:left="29"/>
              <w:jc w:val="both"/>
              <w:rPr>
                <w:rFonts w:asciiTheme="majorHAnsi" w:hAnsiTheme="majorHAnsi" w:cstheme="majorHAnsi"/>
                <w:color w:val="000000"/>
                <w:sz w:val="22"/>
                <w:szCs w:val="22"/>
              </w:rPr>
            </w:pPr>
            <w:r w:rsidRPr="008E512E">
              <w:rPr>
                <w:rFonts w:ascii="Calibri" w:eastAsia="Calibri" w:hAnsi="Calibri" w:cs="Calibri"/>
                <w:color w:val="000000"/>
                <w:sz w:val="22"/>
                <w:szCs w:val="22"/>
              </w:rPr>
              <w:t>Experience of Microsoft operating systems and applications.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62A3B4" w14:textId="219081BF" w:rsidR="00C72581" w:rsidRPr="00C25736" w:rsidRDefault="00015078"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2EE5F1" w14:textId="4C3FC233" w:rsidR="00C72581" w:rsidRPr="00C25736" w:rsidRDefault="00C72581" w:rsidP="00186545">
            <w:pPr>
              <w:widowControl w:val="0"/>
              <w:jc w:val="center"/>
              <w:rPr>
                <w:rFonts w:asciiTheme="majorHAnsi" w:hAnsiTheme="majorHAnsi" w:cstheme="majorHAnsi"/>
                <w:sz w:val="22"/>
                <w:szCs w:val="22"/>
                <w:lang w:val="en-US"/>
              </w:rPr>
            </w:pPr>
          </w:p>
        </w:tc>
      </w:tr>
      <w:tr w:rsidR="00C72581" w:rsidRPr="00C25736" w14:paraId="3E6FF851" w14:textId="77777777" w:rsidTr="00186545">
        <w:trPr>
          <w:gridAfter w:val="1"/>
          <w:wAfter w:w="10" w:type="dxa"/>
          <w:cantSplit/>
          <w:trHeight w:val="345"/>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B37FFE" w14:textId="006D15A8" w:rsidR="00C72581" w:rsidRPr="008E512E" w:rsidRDefault="00C72581" w:rsidP="00186545">
            <w:pPr>
              <w:ind w:left="29"/>
              <w:jc w:val="both"/>
              <w:rPr>
                <w:rFonts w:ascii="Calibri" w:eastAsia="Calibri" w:hAnsi="Calibri" w:cs="Calibri"/>
                <w:color w:val="000000"/>
                <w:sz w:val="22"/>
                <w:szCs w:val="22"/>
              </w:rPr>
            </w:pPr>
            <w:r>
              <w:rPr>
                <w:rFonts w:ascii="Calibri" w:eastAsia="Calibri" w:hAnsi="Calibri" w:cs="Calibri"/>
                <w:color w:val="000000"/>
                <w:sz w:val="22"/>
                <w:szCs w:val="22"/>
              </w:rPr>
              <w:t>Previous experience of Microsoft Windows Network.</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421221" w14:textId="2A6D2A6E" w:rsidR="00C72581" w:rsidRPr="00C25736" w:rsidRDefault="00C72581"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BE7A8A" w14:textId="77777777" w:rsidR="00C72581" w:rsidRPr="00C25736" w:rsidRDefault="00C72581" w:rsidP="00186545">
            <w:pPr>
              <w:widowControl w:val="0"/>
              <w:jc w:val="center"/>
              <w:rPr>
                <w:rFonts w:asciiTheme="majorHAnsi" w:hAnsiTheme="majorHAnsi" w:cstheme="majorHAnsi"/>
                <w:sz w:val="22"/>
                <w:szCs w:val="22"/>
                <w:lang w:val="en-US"/>
              </w:rPr>
            </w:pPr>
          </w:p>
        </w:tc>
      </w:tr>
      <w:tr w:rsidR="00C72581" w:rsidRPr="00C25736" w14:paraId="10438B3B" w14:textId="77777777" w:rsidTr="00186545">
        <w:trPr>
          <w:gridAfter w:val="1"/>
          <w:wAfter w:w="10" w:type="dxa"/>
          <w:cantSplit/>
          <w:trHeight w:val="345"/>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A39A1F" w14:textId="00762980" w:rsidR="00C72581" w:rsidRPr="00C72581" w:rsidRDefault="00C72581" w:rsidP="00186545">
            <w:pPr>
              <w:ind w:left="29"/>
              <w:rPr>
                <w:sz w:val="22"/>
                <w:szCs w:val="22"/>
              </w:rPr>
            </w:pPr>
            <w:r>
              <w:rPr>
                <w:rFonts w:ascii="Calibri" w:eastAsia="Calibri" w:hAnsi="Calibri" w:cs="Calibri"/>
                <w:sz w:val="22"/>
                <w:szCs w:val="22"/>
              </w:rPr>
              <w:t>Previous experience of PC maintenance and repair.</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5C524F" w14:textId="59F0B460" w:rsidR="00C72581" w:rsidRDefault="00C72581"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CE5946" w14:textId="77777777" w:rsidR="00C72581" w:rsidRPr="00C25736" w:rsidRDefault="00C72581" w:rsidP="00186545">
            <w:pPr>
              <w:widowControl w:val="0"/>
              <w:jc w:val="center"/>
              <w:rPr>
                <w:rFonts w:asciiTheme="majorHAnsi" w:hAnsiTheme="majorHAnsi" w:cstheme="majorHAnsi"/>
                <w:sz w:val="22"/>
                <w:szCs w:val="22"/>
                <w:lang w:val="en-US"/>
              </w:rPr>
            </w:pPr>
          </w:p>
        </w:tc>
      </w:tr>
      <w:tr w:rsidR="00C72581" w:rsidRPr="00C25736" w14:paraId="0E36C623" w14:textId="77777777" w:rsidTr="00186545">
        <w:trPr>
          <w:gridAfter w:val="1"/>
          <w:wAfter w:w="10" w:type="dxa"/>
          <w:cantSplit/>
          <w:trHeight w:val="345"/>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B2E25D" w14:textId="1BE6CDAD" w:rsidR="00C72581" w:rsidRPr="00C72581" w:rsidRDefault="00C72581" w:rsidP="00186545">
            <w:pPr>
              <w:pBdr>
                <w:top w:val="nil"/>
                <w:left w:val="nil"/>
                <w:bottom w:val="nil"/>
                <w:right w:val="nil"/>
                <w:between w:val="nil"/>
              </w:pBdr>
              <w:ind w:left="29" w:right="366"/>
              <w:jc w:val="both"/>
              <w:rPr>
                <w:rFonts w:ascii="Open Sans" w:eastAsia="Open Sans" w:hAnsi="Open Sans" w:cs="Open Sans"/>
                <w:color w:val="000000"/>
                <w:sz w:val="22"/>
                <w:szCs w:val="22"/>
              </w:rPr>
            </w:pPr>
            <w:r>
              <w:rPr>
                <w:rFonts w:ascii="Calibri" w:eastAsia="Calibri" w:hAnsi="Calibri" w:cs="Calibri"/>
                <w:color w:val="000000"/>
                <w:sz w:val="22"/>
                <w:szCs w:val="22"/>
              </w:rPr>
              <w:t>Previous experience in using MDMs.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A2D41D" w14:textId="77777777" w:rsidR="00C72581" w:rsidRDefault="00C72581" w:rsidP="00186545">
            <w:pPr>
              <w:widowControl w:val="0"/>
              <w:jc w:val="center"/>
              <w:rPr>
                <w:rFonts w:asciiTheme="majorHAnsi" w:hAnsiTheme="majorHAnsi" w:cstheme="majorHAnsi"/>
                <w:sz w:val="22"/>
                <w:szCs w:val="22"/>
                <w:lang w:val="en-US"/>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B03D92" w14:textId="584D9B57" w:rsidR="00C72581" w:rsidRPr="00C25736" w:rsidRDefault="00C72581"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AR</w:t>
            </w:r>
          </w:p>
        </w:tc>
      </w:tr>
      <w:tr w:rsidR="00C72581" w:rsidRPr="00C25736" w14:paraId="7C144421" w14:textId="77777777" w:rsidTr="00186545">
        <w:trPr>
          <w:gridAfter w:val="1"/>
          <w:wAfter w:w="10" w:type="dxa"/>
          <w:cantSplit/>
          <w:trHeight w:val="345"/>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AC0C9F" w14:textId="602E6F8D" w:rsidR="00C72581" w:rsidRPr="00C72581" w:rsidRDefault="00C72581" w:rsidP="00186545">
            <w:pPr>
              <w:ind w:left="29"/>
              <w:rPr>
                <w:sz w:val="22"/>
                <w:szCs w:val="22"/>
              </w:rPr>
            </w:pPr>
            <w:r>
              <w:rPr>
                <w:rFonts w:ascii="Calibri" w:eastAsia="Calibri" w:hAnsi="Calibri" w:cs="Calibri"/>
                <w:sz w:val="22"/>
                <w:szCs w:val="22"/>
              </w:rPr>
              <w:t>Previous experience of operating Local Area Networks.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6D0A0E" w14:textId="77777777" w:rsidR="00C72581" w:rsidRDefault="00C72581" w:rsidP="00186545">
            <w:pPr>
              <w:widowControl w:val="0"/>
              <w:jc w:val="center"/>
              <w:rPr>
                <w:rFonts w:asciiTheme="majorHAnsi" w:hAnsiTheme="majorHAnsi" w:cstheme="majorHAnsi"/>
                <w:sz w:val="22"/>
                <w:szCs w:val="22"/>
                <w:lang w:val="en-US"/>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2769D7" w14:textId="483ABA6E" w:rsidR="00C72581" w:rsidRDefault="00C72581" w:rsidP="00186545">
            <w:pPr>
              <w:widowControl w:val="0"/>
              <w:jc w:val="center"/>
              <w:rPr>
                <w:rFonts w:asciiTheme="majorHAnsi" w:hAnsiTheme="majorHAnsi" w:cstheme="majorHAnsi"/>
                <w:sz w:val="22"/>
                <w:szCs w:val="22"/>
                <w:lang w:val="en-US"/>
              </w:rPr>
            </w:pPr>
            <w:r w:rsidRPr="00E57AF5">
              <w:rPr>
                <w:rFonts w:asciiTheme="majorHAnsi" w:hAnsiTheme="majorHAnsi" w:cstheme="majorHAnsi"/>
                <w:sz w:val="22"/>
                <w:szCs w:val="22"/>
                <w:lang w:val="en-US"/>
              </w:rPr>
              <w:t>AR</w:t>
            </w:r>
          </w:p>
        </w:tc>
      </w:tr>
      <w:tr w:rsidR="00C72581" w:rsidRPr="00C25736" w14:paraId="0F051E2E" w14:textId="77777777" w:rsidTr="00186545">
        <w:trPr>
          <w:gridAfter w:val="1"/>
          <w:wAfter w:w="10" w:type="dxa"/>
          <w:cantSplit/>
          <w:trHeight w:val="360"/>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010D8D" w14:textId="45C8F268" w:rsidR="00C72581" w:rsidRPr="00C72581" w:rsidRDefault="00C72581" w:rsidP="00186545">
            <w:pPr>
              <w:pBdr>
                <w:top w:val="nil"/>
                <w:left w:val="nil"/>
                <w:bottom w:val="nil"/>
                <w:right w:val="nil"/>
                <w:between w:val="nil"/>
              </w:pBdr>
              <w:ind w:left="29" w:right="366"/>
              <w:jc w:val="both"/>
              <w:rPr>
                <w:color w:val="000000"/>
                <w:sz w:val="22"/>
                <w:szCs w:val="22"/>
              </w:rPr>
            </w:pPr>
            <w:r>
              <w:rPr>
                <w:rFonts w:ascii="Calibri" w:eastAsia="Calibri" w:hAnsi="Calibri" w:cs="Calibri"/>
                <w:color w:val="000000"/>
                <w:sz w:val="22"/>
                <w:szCs w:val="22"/>
              </w:rPr>
              <w:t>Experience in Google Apps for Education</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718396" w14:textId="77777777" w:rsidR="00C72581" w:rsidRPr="00C25736" w:rsidRDefault="00C72581" w:rsidP="00186545">
            <w:pPr>
              <w:widowControl w:val="0"/>
              <w:jc w:val="center"/>
              <w:rPr>
                <w:rFonts w:asciiTheme="majorHAnsi" w:hAnsiTheme="majorHAnsi" w:cstheme="majorHAnsi"/>
                <w:sz w:val="22"/>
                <w:szCs w:val="22"/>
                <w:lang w:val="en-US"/>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D1CF28" w14:textId="6E18F9DF" w:rsidR="00C72581" w:rsidRDefault="00C72581"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AR</w:t>
            </w:r>
          </w:p>
        </w:tc>
      </w:tr>
      <w:tr w:rsidR="00C25736" w:rsidRPr="00C25736" w14:paraId="30F4ED9F" w14:textId="77777777" w:rsidTr="00186545">
        <w:trPr>
          <w:gridAfter w:val="1"/>
          <w:wAfter w:w="10" w:type="dxa"/>
          <w:cantSplit/>
          <w:trHeight w:val="360"/>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A93F07" w14:textId="51C349A7" w:rsidR="000A3067" w:rsidRPr="00E847D5" w:rsidRDefault="00E847D5" w:rsidP="00186545">
            <w:pPr>
              <w:ind w:left="29"/>
              <w:jc w:val="both"/>
              <w:rPr>
                <w:rFonts w:asciiTheme="majorHAnsi" w:hAnsiTheme="majorHAnsi" w:cstheme="majorHAnsi"/>
                <w:sz w:val="22"/>
                <w:szCs w:val="22"/>
              </w:rPr>
            </w:pPr>
            <w:r w:rsidRPr="00C25736">
              <w:rPr>
                <w:rFonts w:asciiTheme="majorHAnsi" w:hAnsiTheme="majorHAnsi" w:cstheme="majorHAnsi"/>
                <w:sz w:val="22"/>
                <w:szCs w:val="22"/>
                <w:lang w:val="en-US"/>
              </w:rPr>
              <w:t>Experience of working in an education organisation</w:t>
            </w:r>
            <w:r>
              <w:rPr>
                <w:rFonts w:asciiTheme="majorHAnsi" w:hAnsiTheme="majorHAnsi" w:cstheme="majorHAnsi"/>
                <w:sz w:val="22"/>
                <w:szCs w:val="22"/>
              </w:rPr>
              <w:t>.</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E3B2E8" w14:textId="6FB1E2FF" w:rsidR="000A3067" w:rsidRPr="00C25736" w:rsidRDefault="000A3067" w:rsidP="00186545">
            <w:pPr>
              <w:widowControl w:val="0"/>
              <w:jc w:val="center"/>
              <w:rPr>
                <w:rFonts w:asciiTheme="majorHAnsi" w:hAnsiTheme="majorHAnsi" w:cstheme="majorHAnsi"/>
                <w:sz w:val="22"/>
                <w:szCs w:val="22"/>
                <w:lang w:val="en-US"/>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532D13" w14:textId="165E4334" w:rsidR="000A3067" w:rsidRPr="00C25736" w:rsidRDefault="00E847D5"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R</w:t>
            </w:r>
          </w:p>
        </w:tc>
      </w:tr>
      <w:tr w:rsidR="00C25736" w:rsidRPr="00C25736" w14:paraId="750393E5" w14:textId="77777777" w:rsidTr="00186545">
        <w:trPr>
          <w:cantSplit/>
          <w:trHeight w:val="360"/>
        </w:trPr>
        <w:tc>
          <w:tcPr>
            <w:tcW w:w="10649" w:type="dxa"/>
            <w:gridSpan w:val="4"/>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F010402" w14:textId="77777777" w:rsidR="000A3067" w:rsidRPr="00C25736" w:rsidRDefault="000A3067" w:rsidP="00186545">
            <w:pPr>
              <w:widowControl w:val="0"/>
              <w:rPr>
                <w:rFonts w:asciiTheme="majorHAnsi" w:hAnsiTheme="majorHAnsi" w:cstheme="majorHAnsi"/>
                <w:b/>
                <w:sz w:val="22"/>
                <w:szCs w:val="22"/>
                <w:lang w:val="en-US"/>
              </w:rPr>
            </w:pPr>
            <w:r w:rsidRPr="00C25736">
              <w:rPr>
                <w:rFonts w:asciiTheme="majorHAnsi" w:hAnsiTheme="majorHAnsi" w:cstheme="majorHAnsi"/>
                <w:b/>
                <w:sz w:val="22"/>
                <w:szCs w:val="22"/>
                <w:lang w:val="en-US"/>
              </w:rPr>
              <w:t>Skills and Abilities</w:t>
            </w:r>
          </w:p>
        </w:tc>
      </w:tr>
      <w:tr w:rsidR="00C25736" w:rsidRPr="00C25736" w14:paraId="6E716020" w14:textId="77777777" w:rsidTr="00186545">
        <w:trPr>
          <w:gridAfter w:val="1"/>
          <w:wAfter w:w="10" w:type="dxa"/>
          <w:cantSplit/>
          <w:trHeight w:val="520"/>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4DA9DC" w14:textId="73CD5305" w:rsidR="00C25736" w:rsidRPr="00C25736" w:rsidRDefault="00C25736" w:rsidP="00186545">
            <w:pPr>
              <w:widowControl w:val="0"/>
              <w:ind w:left="131"/>
              <w:rPr>
                <w:rFonts w:asciiTheme="majorHAnsi" w:hAnsiTheme="majorHAnsi" w:cstheme="majorHAnsi"/>
                <w:sz w:val="22"/>
                <w:szCs w:val="22"/>
              </w:rPr>
            </w:pPr>
            <w:r w:rsidRPr="00C25736">
              <w:rPr>
                <w:rFonts w:asciiTheme="majorHAnsi" w:hAnsiTheme="majorHAnsi" w:cstheme="majorHAnsi"/>
                <w:sz w:val="22"/>
                <w:szCs w:val="22"/>
              </w:rPr>
              <w:t>Ability to effectively communicate issues and resolutions to all levels of the organisation</w:t>
            </w:r>
            <w:r w:rsidR="00C72581">
              <w:rPr>
                <w:rFonts w:asciiTheme="majorHAnsi" w:hAnsiTheme="majorHAnsi" w:cstheme="majorHAnsi"/>
                <w:sz w:val="22"/>
                <w:szCs w:val="22"/>
              </w:rPr>
              <w:t>.</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7A2587" w14:textId="77777777" w:rsidR="00C25736" w:rsidRPr="00C25736" w:rsidRDefault="00C25736" w:rsidP="00186545">
            <w:pPr>
              <w:widowControl w:val="0"/>
              <w:jc w:val="center"/>
              <w:rPr>
                <w:rFonts w:asciiTheme="majorHAnsi" w:hAnsiTheme="majorHAnsi" w:cstheme="majorHAnsi"/>
                <w:sz w:val="22"/>
                <w:szCs w:val="22"/>
                <w:lang w:val="en-US"/>
              </w:rPr>
            </w:pPr>
            <w:r w:rsidRPr="00C25736">
              <w:rPr>
                <w:rFonts w:asciiTheme="majorHAnsi" w:hAnsiTheme="majorHAnsi" w:cstheme="majorHAnsi"/>
                <w:sz w:val="22"/>
                <w:szCs w:val="22"/>
                <w:lang w:val="en-US"/>
              </w:rPr>
              <w:t>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FE8641" w14:textId="77777777" w:rsidR="00C25736" w:rsidRPr="00C25736" w:rsidRDefault="00C25736" w:rsidP="00186545">
            <w:pPr>
              <w:widowControl w:val="0"/>
              <w:rPr>
                <w:rFonts w:asciiTheme="majorHAnsi" w:hAnsiTheme="majorHAnsi" w:cstheme="majorHAnsi"/>
                <w:sz w:val="22"/>
                <w:szCs w:val="22"/>
                <w:lang w:val="en-US"/>
              </w:rPr>
            </w:pPr>
          </w:p>
        </w:tc>
      </w:tr>
      <w:tr w:rsidR="00C25736" w:rsidRPr="00C25736" w14:paraId="0DBB06DD" w14:textId="77777777" w:rsidTr="00186545">
        <w:trPr>
          <w:gridAfter w:val="1"/>
          <w:wAfter w:w="10" w:type="dxa"/>
          <w:cantSplit/>
          <w:trHeight w:val="520"/>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F2BA92" w14:textId="0D285138" w:rsidR="00C25736" w:rsidRPr="00C25736" w:rsidRDefault="00C25736" w:rsidP="00186545">
            <w:pPr>
              <w:widowControl w:val="0"/>
              <w:ind w:left="131"/>
              <w:rPr>
                <w:rFonts w:asciiTheme="majorHAnsi" w:hAnsiTheme="majorHAnsi" w:cstheme="majorHAnsi"/>
                <w:sz w:val="22"/>
                <w:szCs w:val="22"/>
              </w:rPr>
            </w:pPr>
            <w:r w:rsidRPr="00C25736">
              <w:rPr>
                <w:rFonts w:asciiTheme="majorHAnsi" w:hAnsiTheme="majorHAnsi" w:cstheme="majorHAnsi"/>
                <w:sz w:val="22"/>
                <w:szCs w:val="22"/>
              </w:rPr>
              <w:lastRenderedPageBreak/>
              <w:t>Ability to implement, administer, monitor and troubleshoot network infrastructure devices, including wireless access points, firewall, routers, switches, controllers, web filters.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EC72F1" w14:textId="4A2DA1D3" w:rsidR="00C25736" w:rsidRPr="00C25736" w:rsidRDefault="00015078"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0263CB" w14:textId="77777777" w:rsidR="00C25736" w:rsidRPr="00C25736" w:rsidRDefault="00C25736" w:rsidP="00186545">
            <w:pPr>
              <w:widowControl w:val="0"/>
              <w:rPr>
                <w:rFonts w:asciiTheme="majorHAnsi" w:hAnsiTheme="majorHAnsi" w:cstheme="majorHAnsi"/>
                <w:sz w:val="22"/>
                <w:szCs w:val="22"/>
                <w:lang w:val="en-US"/>
              </w:rPr>
            </w:pPr>
          </w:p>
        </w:tc>
      </w:tr>
      <w:tr w:rsidR="00E847D5" w:rsidRPr="00C25736" w14:paraId="05C1FB3F" w14:textId="77777777" w:rsidTr="00186545">
        <w:trPr>
          <w:gridAfter w:val="1"/>
          <w:wAfter w:w="10" w:type="dxa"/>
          <w:cantSplit/>
          <w:trHeight w:val="520"/>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B05100" w14:textId="584A8D85" w:rsidR="00E847D5" w:rsidRPr="00C25736" w:rsidRDefault="00E847D5" w:rsidP="00186545">
            <w:pPr>
              <w:widowControl w:val="0"/>
              <w:ind w:left="131"/>
              <w:rPr>
                <w:rFonts w:asciiTheme="majorHAnsi" w:hAnsiTheme="majorHAnsi" w:cstheme="majorHAnsi"/>
                <w:sz w:val="22"/>
                <w:szCs w:val="22"/>
              </w:rPr>
            </w:pPr>
            <w:r w:rsidRPr="00C25736">
              <w:rPr>
                <w:rFonts w:asciiTheme="majorHAnsi" w:hAnsiTheme="majorHAnsi" w:cstheme="majorHAnsi"/>
                <w:sz w:val="22"/>
                <w:szCs w:val="22"/>
              </w:rPr>
              <w:t>Ability to maintain confidentiality with sensitive and internal information</w:t>
            </w:r>
            <w:r>
              <w:rPr>
                <w:rFonts w:asciiTheme="majorHAnsi" w:hAnsiTheme="majorHAnsi" w:cstheme="majorHAnsi"/>
                <w:sz w:val="22"/>
                <w:szCs w:val="22"/>
              </w:rPr>
              <w:t>.</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206E08" w14:textId="6CE552BF" w:rsidR="00E847D5" w:rsidRPr="00C25736" w:rsidRDefault="00015078"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29D44A" w14:textId="77777777" w:rsidR="00E847D5" w:rsidRPr="00C25736" w:rsidRDefault="00E847D5" w:rsidP="00186545">
            <w:pPr>
              <w:widowControl w:val="0"/>
              <w:rPr>
                <w:rFonts w:asciiTheme="majorHAnsi" w:hAnsiTheme="majorHAnsi" w:cstheme="majorHAnsi"/>
                <w:sz w:val="22"/>
                <w:szCs w:val="22"/>
                <w:lang w:val="en-US"/>
              </w:rPr>
            </w:pPr>
          </w:p>
        </w:tc>
      </w:tr>
      <w:tr w:rsidR="00C25736" w:rsidRPr="00C25736" w14:paraId="4F7DE7DB" w14:textId="77777777" w:rsidTr="00186545">
        <w:trPr>
          <w:gridAfter w:val="1"/>
          <w:wAfter w:w="10" w:type="dxa"/>
          <w:cantSplit/>
          <w:trHeight w:val="448"/>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8196DA" w14:textId="0CD6EE76" w:rsidR="00E847D5" w:rsidRPr="00E847D5" w:rsidRDefault="00E847D5" w:rsidP="00186545">
            <w:pPr>
              <w:widowControl w:val="0"/>
              <w:rPr>
                <w:rFonts w:asciiTheme="majorHAnsi" w:hAnsiTheme="majorHAnsi" w:cstheme="majorHAnsi"/>
                <w:sz w:val="22"/>
                <w:szCs w:val="22"/>
              </w:rPr>
            </w:pPr>
            <w:r w:rsidRPr="00E847D5">
              <w:rPr>
                <w:rFonts w:asciiTheme="majorHAnsi" w:hAnsiTheme="majorHAnsi" w:cstheme="majorHAnsi"/>
                <w:sz w:val="22"/>
                <w:szCs w:val="22"/>
              </w:rPr>
              <w:t>Ability to work as part of a team and to establish good working relationships with all in the Academies and those relating to it</w:t>
            </w:r>
            <w:r>
              <w:rPr>
                <w:rFonts w:asciiTheme="majorHAnsi" w:hAnsiTheme="majorHAnsi" w:cstheme="majorHAnsi"/>
                <w:sz w:val="22"/>
                <w:szCs w:val="22"/>
              </w:rPr>
              <w:t>.</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84D9FA" w14:textId="77777777" w:rsidR="00C25736" w:rsidRPr="00C25736" w:rsidRDefault="00C25736" w:rsidP="00186545">
            <w:pPr>
              <w:widowControl w:val="0"/>
              <w:jc w:val="center"/>
              <w:rPr>
                <w:rFonts w:asciiTheme="majorHAnsi" w:hAnsiTheme="majorHAnsi" w:cstheme="majorHAnsi"/>
                <w:sz w:val="22"/>
                <w:szCs w:val="22"/>
                <w:lang w:val="en-US"/>
              </w:rPr>
            </w:pPr>
            <w:r w:rsidRPr="00C25736">
              <w:rPr>
                <w:rFonts w:asciiTheme="majorHAnsi" w:hAnsiTheme="majorHAnsi" w:cstheme="majorHAnsi"/>
                <w:sz w:val="22"/>
                <w:szCs w:val="22"/>
                <w:lang w:val="en-US"/>
              </w:rPr>
              <w:t>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AB08D0" w14:textId="77777777" w:rsidR="00C25736" w:rsidRPr="00C25736" w:rsidRDefault="00C25736" w:rsidP="00186545">
            <w:pPr>
              <w:widowControl w:val="0"/>
              <w:rPr>
                <w:rFonts w:asciiTheme="majorHAnsi" w:hAnsiTheme="majorHAnsi" w:cstheme="majorHAnsi"/>
                <w:sz w:val="22"/>
                <w:szCs w:val="22"/>
                <w:lang w:val="en-US"/>
              </w:rPr>
            </w:pPr>
          </w:p>
        </w:tc>
      </w:tr>
      <w:tr w:rsidR="00C25736" w:rsidRPr="00C25736" w14:paraId="4E894FA2" w14:textId="77777777" w:rsidTr="00186545">
        <w:trPr>
          <w:gridAfter w:val="1"/>
          <w:wAfter w:w="10" w:type="dxa"/>
          <w:cantSplit/>
          <w:trHeight w:val="360"/>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34A3A9" w14:textId="11AABC9A" w:rsidR="00C25736" w:rsidRPr="00C25736" w:rsidRDefault="00C25736" w:rsidP="00186545">
            <w:pPr>
              <w:widowControl w:val="0"/>
              <w:rPr>
                <w:rFonts w:asciiTheme="majorHAnsi" w:hAnsiTheme="majorHAnsi" w:cstheme="majorHAnsi"/>
                <w:sz w:val="22"/>
                <w:szCs w:val="22"/>
                <w:lang w:val="en-US"/>
              </w:rPr>
            </w:pPr>
            <w:r w:rsidRPr="00C25736">
              <w:rPr>
                <w:rFonts w:asciiTheme="majorHAnsi" w:hAnsiTheme="majorHAnsi" w:cstheme="majorHAnsi"/>
                <w:sz w:val="22"/>
                <w:szCs w:val="22"/>
              </w:rPr>
              <w:t>Strong technical aptitude and ability to research &amp; solve complex issues independently.</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7761D5" w14:textId="77777777" w:rsidR="00C25736" w:rsidRPr="00C25736" w:rsidRDefault="00C25736" w:rsidP="00186545">
            <w:pPr>
              <w:widowControl w:val="0"/>
              <w:jc w:val="center"/>
              <w:rPr>
                <w:rFonts w:asciiTheme="majorHAnsi" w:hAnsiTheme="majorHAnsi" w:cstheme="majorHAnsi"/>
                <w:sz w:val="22"/>
                <w:szCs w:val="22"/>
                <w:lang w:val="en-US"/>
              </w:rPr>
            </w:pPr>
            <w:r w:rsidRPr="00C25736">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F1279B" w14:textId="77777777" w:rsidR="00C25736" w:rsidRPr="00C25736" w:rsidRDefault="00C25736" w:rsidP="00186545">
            <w:pPr>
              <w:widowControl w:val="0"/>
              <w:rPr>
                <w:rFonts w:asciiTheme="majorHAnsi" w:hAnsiTheme="majorHAnsi" w:cstheme="majorHAnsi"/>
                <w:sz w:val="22"/>
                <w:szCs w:val="22"/>
                <w:lang w:val="en-US"/>
              </w:rPr>
            </w:pPr>
          </w:p>
        </w:tc>
      </w:tr>
      <w:tr w:rsidR="00C25736" w:rsidRPr="00C25736" w14:paraId="30C23BE7" w14:textId="77777777" w:rsidTr="00186545">
        <w:trPr>
          <w:gridAfter w:val="1"/>
          <w:wAfter w:w="10" w:type="dxa"/>
          <w:cantSplit/>
          <w:trHeight w:val="360"/>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C0CA07" w14:textId="0CBE2D9F" w:rsidR="00C25736" w:rsidRPr="00764D19" w:rsidRDefault="00C25736" w:rsidP="00186545">
            <w:pPr>
              <w:ind w:left="29"/>
              <w:jc w:val="both"/>
              <w:rPr>
                <w:rFonts w:asciiTheme="majorHAnsi" w:hAnsiTheme="majorHAnsi" w:cstheme="majorHAnsi"/>
                <w:sz w:val="22"/>
                <w:szCs w:val="22"/>
              </w:rPr>
            </w:pPr>
            <w:r w:rsidRPr="00C25736">
              <w:rPr>
                <w:rFonts w:asciiTheme="majorHAnsi" w:eastAsia="Calibri" w:hAnsiTheme="majorHAnsi" w:cstheme="majorHAnsi"/>
                <w:sz w:val="22"/>
                <w:szCs w:val="22"/>
              </w:rPr>
              <w:t>Keep up to date with trends in hardware and software and to support the school.</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132FA7" w14:textId="77777777" w:rsidR="00C25736" w:rsidRPr="00C25736" w:rsidRDefault="00C25736" w:rsidP="00186545">
            <w:pPr>
              <w:widowControl w:val="0"/>
              <w:jc w:val="center"/>
              <w:rPr>
                <w:rFonts w:asciiTheme="majorHAnsi" w:hAnsiTheme="majorHAnsi" w:cstheme="majorHAnsi"/>
                <w:sz w:val="22"/>
                <w:szCs w:val="22"/>
                <w:lang w:val="en-US"/>
              </w:rPr>
            </w:pPr>
            <w:r w:rsidRPr="00C25736">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1813F3" w14:textId="77777777" w:rsidR="00C25736" w:rsidRPr="00C25736" w:rsidRDefault="00C25736" w:rsidP="00186545">
            <w:pPr>
              <w:widowControl w:val="0"/>
              <w:rPr>
                <w:rFonts w:asciiTheme="majorHAnsi" w:hAnsiTheme="majorHAnsi" w:cstheme="majorHAnsi"/>
                <w:sz w:val="22"/>
                <w:szCs w:val="22"/>
                <w:lang w:val="en-US"/>
              </w:rPr>
            </w:pPr>
          </w:p>
        </w:tc>
      </w:tr>
      <w:tr w:rsidR="00C25736" w:rsidRPr="00C25736" w14:paraId="1DAF06D9" w14:textId="77777777" w:rsidTr="00186545">
        <w:trPr>
          <w:gridAfter w:val="1"/>
          <w:wAfter w:w="10" w:type="dxa"/>
          <w:cantSplit/>
          <w:trHeight w:val="360"/>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80D29A" w14:textId="76E8D392" w:rsidR="00C25736" w:rsidRPr="00764D19" w:rsidRDefault="00C25736" w:rsidP="00186545">
            <w:pPr>
              <w:ind w:left="29"/>
              <w:jc w:val="both"/>
              <w:rPr>
                <w:rFonts w:asciiTheme="majorHAnsi" w:hAnsiTheme="majorHAnsi" w:cstheme="majorHAnsi"/>
                <w:sz w:val="22"/>
                <w:szCs w:val="22"/>
              </w:rPr>
            </w:pPr>
            <w:r w:rsidRPr="00C25736">
              <w:rPr>
                <w:rFonts w:asciiTheme="majorHAnsi" w:hAnsiTheme="majorHAnsi" w:cstheme="majorHAnsi"/>
                <w:color w:val="000000"/>
                <w:sz w:val="22"/>
                <w:szCs w:val="22"/>
              </w:rPr>
              <w:t>Ability to quickly learn new or unfamiliar technology and products using documentation and internet resources.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1C34F0" w14:textId="77777777" w:rsidR="00C25736" w:rsidRPr="00C25736" w:rsidRDefault="00C25736" w:rsidP="00186545">
            <w:pPr>
              <w:widowControl w:val="0"/>
              <w:jc w:val="center"/>
              <w:rPr>
                <w:rFonts w:asciiTheme="majorHAnsi" w:hAnsiTheme="majorHAnsi" w:cstheme="majorHAnsi"/>
                <w:sz w:val="22"/>
                <w:szCs w:val="22"/>
                <w:lang w:val="en-US"/>
              </w:rPr>
            </w:pPr>
            <w:r w:rsidRPr="00C25736">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27B09B" w14:textId="77777777" w:rsidR="00C25736" w:rsidRPr="00C25736" w:rsidRDefault="00C25736" w:rsidP="00186545">
            <w:pPr>
              <w:widowControl w:val="0"/>
              <w:rPr>
                <w:rFonts w:asciiTheme="majorHAnsi" w:hAnsiTheme="majorHAnsi" w:cstheme="majorHAnsi"/>
                <w:sz w:val="22"/>
                <w:szCs w:val="22"/>
                <w:lang w:val="en-US"/>
              </w:rPr>
            </w:pPr>
          </w:p>
        </w:tc>
      </w:tr>
      <w:tr w:rsidR="00015078" w:rsidRPr="00C25736" w14:paraId="0160DA3F" w14:textId="77777777" w:rsidTr="00186545">
        <w:trPr>
          <w:gridAfter w:val="1"/>
          <w:wAfter w:w="10" w:type="dxa"/>
          <w:cantSplit/>
          <w:trHeight w:val="360"/>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637F8E" w14:textId="5D098BB0" w:rsidR="00015078" w:rsidRPr="00764D19" w:rsidRDefault="00015078" w:rsidP="00186545">
            <w:pPr>
              <w:ind w:left="29"/>
              <w:rPr>
                <w:sz w:val="22"/>
                <w:szCs w:val="22"/>
              </w:rPr>
            </w:pPr>
            <w:r>
              <w:rPr>
                <w:rFonts w:ascii="Calibri" w:eastAsia="Calibri" w:hAnsi="Calibri" w:cs="Calibri"/>
                <w:sz w:val="22"/>
                <w:szCs w:val="22"/>
              </w:rPr>
              <w:t xml:space="preserve">Ability to work without supervision and prioritise work. </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215462" w14:textId="150DF542" w:rsidR="00015078" w:rsidRPr="00C25736" w:rsidRDefault="00015078" w:rsidP="00186545">
            <w:pPr>
              <w:widowControl w:val="0"/>
              <w:jc w:val="center"/>
              <w:rPr>
                <w:rFonts w:asciiTheme="majorHAnsi" w:hAnsiTheme="majorHAnsi" w:cstheme="majorHAnsi"/>
                <w:sz w:val="22"/>
                <w:szCs w:val="22"/>
                <w:lang w:val="en-US"/>
              </w:rPr>
            </w:pPr>
            <w:r w:rsidRPr="00077D5C">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AF1FB9" w14:textId="77777777" w:rsidR="00015078" w:rsidRPr="00C25736" w:rsidRDefault="00015078" w:rsidP="00186545">
            <w:pPr>
              <w:widowControl w:val="0"/>
              <w:rPr>
                <w:rFonts w:asciiTheme="majorHAnsi" w:hAnsiTheme="majorHAnsi" w:cstheme="majorHAnsi"/>
                <w:sz w:val="22"/>
                <w:szCs w:val="22"/>
                <w:lang w:val="en-US"/>
              </w:rPr>
            </w:pPr>
          </w:p>
        </w:tc>
      </w:tr>
      <w:tr w:rsidR="00015078" w:rsidRPr="00C25736" w14:paraId="5CC11964" w14:textId="77777777" w:rsidTr="00186545">
        <w:trPr>
          <w:gridAfter w:val="1"/>
          <w:wAfter w:w="10" w:type="dxa"/>
          <w:cantSplit/>
          <w:trHeight w:val="360"/>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4E95F6" w14:textId="6138822E" w:rsidR="00015078" w:rsidRPr="00C72581" w:rsidRDefault="00015078" w:rsidP="00186545">
            <w:pPr>
              <w:ind w:left="29"/>
              <w:rPr>
                <w:rFonts w:asciiTheme="majorHAnsi" w:hAnsiTheme="majorHAnsi" w:cstheme="majorHAnsi"/>
                <w:sz w:val="22"/>
                <w:szCs w:val="22"/>
              </w:rPr>
            </w:pPr>
            <w:r w:rsidRPr="00C72581">
              <w:rPr>
                <w:rFonts w:asciiTheme="majorHAnsi" w:hAnsiTheme="majorHAnsi" w:cstheme="majorHAnsi"/>
                <w:sz w:val="22"/>
                <w:szCs w:val="22"/>
              </w:rPr>
              <w:t>Commitment to own professional development and w</w:t>
            </w:r>
            <w:r w:rsidRPr="00C72581">
              <w:rPr>
                <w:rFonts w:asciiTheme="majorHAnsi" w:eastAsia="Calibri" w:hAnsiTheme="majorHAnsi" w:cstheme="majorHAnsi"/>
                <w:sz w:val="22"/>
                <w:szCs w:val="22"/>
              </w:rPr>
              <w:t xml:space="preserve">illingness to undertake further training. </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DBD429" w14:textId="29539522" w:rsidR="00015078" w:rsidRPr="00C25736" w:rsidRDefault="00015078" w:rsidP="00186545">
            <w:pPr>
              <w:widowControl w:val="0"/>
              <w:jc w:val="center"/>
              <w:rPr>
                <w:rFonts w:asciiTheme="majorHAnsi" w:hAnsiTheme="majorHAnsi" w:cstheme="majorHAnsi"/>
                <w:sz w:val="22"/>
                <w:szCs w:val="22"/>
                <w:lang w:val="en-US"/>
              </w:rPr>
            </w:pPr>
            <w:r w:rsidRPr="00077D5C">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6701E8" w14:textId="77777777" w:rsidR="00015078" w:rsidRPr="00C25736" w:rsidRDefault="00015078" w:rsidP="00186545">
            <w:pPr>
              <w:widowControl w:val="0"/>
              <w:rPr>
                <w:rFonts w:asciiTheme="majorHAnsi" w:hAnsiTheme="majorHAnsi" w:cstheme="majorHAnsi"/>
                <w:sz w:val="22"/>
                <w:szCs w:val="22"/>
                <w:lang w:val="en-US"/>
              </w:rPr>
            </w:pPr>
          </w:p>
        </w:tc>
      </w:tr>
      <w:tr w:rsidR="00C25736" w:rsidRPr="00C25736" w14:paraId="03F25585" w14:textId="77777777" w:rsidTr="00186545">
        <w:trPr>
          <w:cantSplit/>
          <w:trHeight w:val="360"/>
        </w:trPr>
        <w:tc>
          <w:tcPr>
            <w:tcW w:w="10649" w:type="dxa"/>
            <w:gridSpan w:val="4"/>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5A41CD2" w14:textId="77777777" w:rsidR="000A3067" w:rsidRPr="00C25736" w:rsidRDefault="000A3067" w:rsidP="00186545">
            <w:pPr>
              <w:widowControl w:val="0"/>
              <w:rPr>
                <w:rFonts w:asciiTheme="majorHAnsi" w:hAnsiTheme="majorHAnsi" w:cstheme="majorHAnsi"/>
                <w:b/>
                <w:sz w:val="22"/>
                <w:szCs w:val="22"/>
                <w:lang w:val="en-US"/>
              </w:rPr>
            </w:pPr>
            <w:r w:rsidRPr="00C25736">
              <w:rPr>
                <w:rFonts w:asciiTheme="majorHAnsi" w:hAnsiTheme="majorHAnsi" w:cstheme="majorHAnsi"/>
                <w:b/>
                <w:sz w:val="22"/>
                <w:szCs w:val="22"/>
                <w:lang w:val="en-US"/>
              </w:rPr>
              <w:t>Knowledge</w:t>
            </w:r>
          </w:p>
        </w:tc>
      </w:tr>
      <w:tr w:rsidR="00C25736" w:rsidRPr="00C25736" w14:paraId="4E24ABA5" w14:textId="77777777" w:rsidTr="00186545">
        <w:trPr>
          <w:gridAfter w:val="1"/>
          <w:wAfter w:w="10" w:type="dxa"/>
          <w:cantSplit/>
          <w:trHeight w:val="424"/>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C78FC2" w14:textId="79F51340" w:rsidR="000A3067" w:rsidRPr="00C72581" w:rsidRDefault="00E847D5" w:rsidP="00186545">
            <w:pPr>
              <w:pBdr>
                <w:top w:val="nil"/>
                <w:left w:val="nil"/>
                <w:bottom w:val="nil"/>
                <w:right w:val="nil"/>
                <w:between w:val="nil"/>
              </w:pBdr>
              <w:ind w:left="29" w:right="366"/>
              <w:jc w:val="both"/>
              <w:rPr>
                <w:color w:val="000000"/>
                <w:sz w:val="22"/>
                <w:szCs w:val="22"/>
              </w:rPr>
            </w:pPr>
            <w:r w:rsidRPr="00C72581">
              <w:rPr>
                <w:rFonts w:ascii="Calibri" w:eastAsia="Calibri" w:hAnsi="Calibri" w:cs="Calibri"/>
                <w:color w:val="000000"/>
                <w:sz w:val="22"/>
                <w:szCs w:val="22"/>
              </w:rPr>
              <w:t>Clear working k</w:t>
            </w:r>
            <w:r w:rsidR="00483897" w:rsidRPr="00C72581">
              <w:rPr>
                <w:rFonts w:ascii="Calibri" w:eastAsia="Calibri" w:hAnsi="Calibri" w:cs="Calibri"/>
                <w:color w:val="000000"/>
                <w:sz w:val="22"/>
                <w:szCs w:val="22"/>
              </w:rPr>
              <w:t xml:space="preserve">nowledge of </w:t>
            </w:r>
            <w:r w:rsidR="00483897" w:rsidRPr="00C72581">
              <w:rPr>
                <w:rFonts w:ascii="Calibri" w:hAnsi="Calibri" w:cs="Calibri"/>
                <w:color w:val="000000"/>
                <w:sz w:val="22"/>
                <w:szCs w:val="22"/>
              </w:rPr>
              <w:t>wireless access points, firewalls, routers, switches, controllers, web filters</w:t>
            </w:r>
            <w:r w:rsidR="00C72581">
              <w:rPr>
                <w:rFonts w:ascii="Calibri" w:hAnsi="Calibri" w:cs="Calibri"/>
                <w:color w:val="000000"/>
                <w:sz w:val="22"/>
                <w:szCs w:val="22"/>
              </w:rPr>
              <w:t>.</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E2C10C" w14:textId="5692E878" w:rsidR="000A3067" w:rsidRPr="00C25736" w:rsidRDefault="00015078" w:rsidP="00186545">
            <w:pPr>
              <w:widowControl w:val="0"/>
              <w:jc w:val="center"/>
              <w:rPr>
                <w:rFonts w:asciiTheme="majorHAnsi" w:hAnsiTheme="majorHAnsi" w:cstheme="majorHAnsi"/>
                <w:sz w:val="22"/>
                <w:szCs w:val="22"/>
                <w:lang w:val="en-US"/>
              </w:rPr>
            </w:pPr>
            <w:r w:rsidRPr="00C25736">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14AC59" w14:textId="069328DA" w:rsidR="000A3067" w:rsidRPr="00C25736" w:rsidRDefault="000A3067" w:rsidP="00186545">
            <w:pPr>
              <w:widowControl w:val="0"/>
              <w:jc w:val="center"/>
              <w:rPr>
                <w:rFonts w:asciiTheme="majorHAnsi" w:hAnsiTheme="majorHAnsi" w:cstheme="majorHAnsi"/>
                <w:sz w:val="22"/>
                <w:szCs w:val="22"/>
                <w:lang w:val="en-US"/>
              </w:rPr>
            </w:pPr>
          </w:p>
        </w:tc>
      </w:tr>
      <w:tr w:rsidR="00483897" w:rsidRPr="00C25736" w14:paraId="2CF143F9" w14:textId="77777777" w:rsidTr="00186545">
        <w:trPr>
          <w:gridAfter w:val="1"/>
          <w:wAfter w:w="10" w:type="dxa"/>
          <w:cantSplit/>
          <w:trHeight w:val="350"/>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C02B2" w14:textId="4D825E7D" w:rsidR="00483897" w:rsidRPr="00C72581" w:rsidRDefault="00483897" w:rsidP="00186545">
            <w:pPr>
              <w:pBdr>
                <w:top w:val="nil"/>
                <w:left w:val="nil"/>
                <w:bottom w:val="nil"/>
                <w:right w:val="nil"/>
                <w:between w:val="nil"/>
              </w:pBdr>
              <w:ind w:left="29"/>
              <w:jc w:val="both"/>
              <w:rPr>
                <w:color w:val="000000"/>
                <w:sz w:val="22"/>
                <w:szCs w:val="22"/>
              </w:rPr>
            </w:pPr>
            <w:r w:rsidRPr="00C72581">
              <w:rPr>
                <w:rFonts w:ascii="Calibri" w:eastAsia="Calibri" w:hAnsi="Calibri" w:cs="Calibri"/>
                <w:color w:val="000000"/>
                <w:sz w:val="22"/>
                <w:szCs w:val="22"/>
              </w:rPr>
              <w:t>Knowledge of Apple Mac operating systems and applications.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D00622" w14:textId="6B137B28" w:rsidR="00483897" w:rsidRPr="00C25736" w:rsidRDefault="00015078"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882B48" w14:textId="77777777" w:rsidR="00483897" w:rsidRPr="00C25736" w:rsidRDefault="00483897" w:rsidP="00186545">
            <w:pPr>
              <w:widowControl w:val="0"/>
              <w:jc w:val="center"/>
              <w:rPr>
                <w:rFonts w:asciiTheme="majorHAnsi" w:hAnsiTheme="majorHAnsi" w:cstheme="majorHAnsi"/>
                <w:sz w:val="22"/>
                <w:szCs w:val="22"/>
                <w:lang w:val="en-US"/>
              </w:rPr>
            </w:pPr>
          </w:p>
        </w:tc>
      </w:tr>
    </w:tbl>
    <w:p w14:paraId="213E2D29" w14:textId="03947FCC" w:rsidR="008B5007" w:rsidRPr="00C25736" w:rsidRDefault="008B5007" w:rsidP="00C25736">
      <w:pPr>
        <w:rPr>
          <w:rFonts w:asciiTheme="majorHAnsi" w:hAnsiTheme="majorHAnsi" w:cstheme="majorHAnsi"/>
          <w:sz w:val="22"/>
          <w:szCs w:val="22"/>
        </w:rPr>
      </w:pPr>
      <w:r w:rsidRPr="00C25736">
        <w:rPr>
          <w:rFonts w:asciiTheme="majorHAnsi" w:hAnsiTheme="majorHAnsi" w:cstheme="majorHAnsi"/>
          <w:sz w:val="22"/>
          <w:szCs w:val="22"/>
        </w:rPr>
        <w:br/>
      </w:r>
    </w:p>
    <w:p w14:paraId="5D584E7E" w14:textId="253BC807" w:rsidR="00483897" w:rsidRDefault="00483897" w:rsidP="00C72581">
      <w:pPr>
        <w:pBdr>
          <w:top w:val="nil"/>
          <w:left w:val="nil"/>
          <w:bottom w:val="nil"/>
          <w:right w:val="nil"/>
          <w:between w:val="nil"/>
        </w:pBdr>
        <w:ind w:left="360"/>
        <w:jc w:val="both"/>
        <w:rPr>
          <w:color w:val="000000"/>
          <w:sz w:val="22"/>
          <w:szCs w:val="22"/>
        </w:rPr>
      </w:pPr>
    </w:p>
    <w:p w14:paraId="7F194035" w14:textId="77777777" w:rsidR="00015078" w:rsidRDefault="00015078" w:rsidP="000A3067">
      <w:pPr>
        <w:widowControl w:val="0"/>
        <w:rPr>
          <w:rFonts w:cstheme="minorHAnsi"/>
        </w:rPr>
      </w:pPr>
    </w:p>
    <w:p w14:paraId="63DEC170" w14:textId="77777777" w:rsidR="008C1F8E" w:rsidRDefault="008C1F8E"/>
    <w:sectPr w:rsidR="008C1F8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Open Sans">
    <w:altName w:val="Segoe UI"/>
    <w:panose1 w:val="020B06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2EFF" w:usb1="C0007843" w:usb2="00000009" w:usb3="00000000" w:csb0="000001FF" w:csb1="00000000"/>
  </w:font>
  <w:font w:name="ヒラギノ角ゴ Pro W3">
    <w:panose1 w:val="020B0300000000000000"/>
    <w:charset w:val="00"/>
    <w:family w:val="roman"/>
    <w:pitch w:val="default"/>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C6B"/>
    <w:multiLevelType w:val="multilevel"/>
    <w:tmpl w:val="46A2370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15:restartNumberingAfterBreak="0">
    <w:nsid w:val="0BCF27A0"/>
    <w:multiLevelType w:val="multilevel"/>
    <w:tmpl w:val="9AA67A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BF863E3"/>
    <w:multiLevelType w:val="hybridMultilevel"/>
    <w:tmpl w:val="A1F00D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CC05B04"/>
    <w:multiLevelType w:val="hybridMultilevel"/>
    <w:tmpl w:val="C11E26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9D5814"/>
    <w:multiLevelType w:val="hybridMultilevel"/>
    <w:tmpl w:val="5B3ED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252F8A"/>
    <w:multiLevelType w:val="multilevel"/>
    <w:tmpl w:val="E5A470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D921982"/>
    <w:multiLevelType w:val="multilevel"/>
    <w:tmpl w:val="917CE7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3D67EEB"/>
    <w:multiLevelType w:val="hybridMultilevel"/>
    <w:tmpl w:val="ADEA8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E53637D"/>
    <w:multiLevelType w:val="multilevel"/>
    <w:tmpl w:val="DB143B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32D05FF"/>
    <w:multiLevelType w:val="hybridMultilevel"/>
    <w:tmpl w:val="5C7C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64578"/>
    <w:multiLevelType w:val="hybridMultilevel"/>
    <w:tmpl w:val="1F16FF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6B06E5"/>
    <w:multiLevelType w:val="multilevel"/>
    <w:tmpl w:val="61E27E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1"/>
  </w:num>
  <w:num w:numId="2">
    <w:abstractNumId w:val="5"/>
  </w:num>
  <w:num w:numId="3">
    <w:abstractNumId w:val="8"/>
  </w:num>
  <w:num w:numId="4">
    <w:abstractNumId w:val="6"/>
  </w:num>
  <w:num w:numId="5">
    <w:abstractNumId w:val="1"/>
  </w:num>
  <w:num w:numId="6">
    <w:abstractNumId w:val="0"/>
  </w:num>
  <w:num w:numId="7">
    <w:abstractNumId w:val="4"/>
  </w:num>
  <w:num w:numId="8">
    <w:abstractNumId w:val="7"/>
  </w:num>
  <w:num w:numId="9">
    <w:abstractNumId w:val="2"/>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8E"/>
    <w:rsid w:val="00015078"/>
    <w:rsid w:val="000A3067"/>
    <w:rsid w:val="000F7B11"/>
    <w:rsid w:val="00137427"/>
    <w:rsid w:val="00186545"/>
    <w:rsid w:val="002E181D"/>
    <w:rsid w:val="002F243D"/>
    <w:rsid w:val="0031768E"/>
    <w:rsid w:val="00317ACE"/>
    <w:rsid w:val="003765CE"/>
    <w:rsid w:val="004178D5"/>
    <w:rsid w:val="00483897"/>
    <w:rsid w:val="005368CB"/>
    <w:rsid w:val="00594739"/>
    <w:rsid w:val="005B6C10"/>
    <w:rsid w:val="005E0F7F"/>
    <w:rsid w:val="006A1894"/>
    <w:rsid w:val="00764D19"/>
    <w:rsid w:val="007D69B0"/>
    <w:rsid w:val="00875E23"/>
    <w:rsid w:val="008B5007"/>
    <w:rsid w:val="008C1F8E"/>
    <w:rsid w:val="008E1638"/>
    <w:rsid w:val="009863E2"/>
    <w:rsid w:val="009B4339"/>
    <w:rsid w:val="009C2BE6"/>
    <w:rsid w:val="00A12FDD"/>
    <w:rsid w:val="00B45076"/>
    <w:rsid w:val="00B738AB"/>
    <w:rsid w:val="00B97348"/>
    <w:rsid w:val="00BB6260"/>
    <w:rsid w:val="00C25736"/>
    <w:rsid w:val="00C72581"/>
    <w:rsid w:val="00CD4A56"/>
    <w:rsid w:val="00D11302"/>
    <w:rsid w:val="00DF34D4"/>
    <w:rsid w:val="00E1295B"/>
    <w:rsid w:val="00E41D08"/>
    <w:rsid w:val="00E4561D"/>
    <w:rsid w:val="00E5045E"/>
    <w:rsid w:val="00E57AF5"/>
    <w:rsid w:val="00E847D5"/>
    <w:rsid w:val="00EF72E2"/>
    <w:rsid w:val="00F34CD3"/>
    <w:rsid w:val="00F70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E4DA"/>
  <w15:docId w15:val="{3347D3BB-CBF4-4EC3-AB8C-205F9F38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076"/>
    <w:rPr>
      <w:rFonts w:ascii="Garamond" w:eastAsia="Times New Roman" w:hAnsi="Garamond" w:cs="Times New Roman"/>
      <w:szCs w:val="20"/>
      <w:lang w:eastAsia="en-US"/>
    </w:rPr>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outlineLvl w:val="5"/>
    </w:pPr>
    <w:rPr>
      <w:rFonts w:ascii="Arial" w:eastAsia="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17ACE"/>
    <w:pPr>
      <w:ind w:left="720"/>
      <w:contextualSpacing/>
    </w:pPr>
  </w:style>
  <w:style w:type="paragraph" w:customStyle="1" w:styleId="Default">
    <w:name w:val="Default"/>
    <w:rsid w:val="000A3067"/>
    <w:pPr>
      <w:autoSpaceDE w:val="0"/>
      <w:autoSpaceDN w:val="0"/>
      <w:adjustRightInd w:val="0"/>
    </w:pPr>
    <w:rPr>
      <w:rFonts w:ascii="Arial" w:eastAsiaTheme="minorHAnsi" w:hAnsi="Arial" w:cs="Arial"/>
      <w:color w:val="000000"/>
      <w:lang w:eastAsia="en-US"/>
    </w:rPr>
  </w:style>
  <w:style w:type="paragraph" w:customStyle="1" w:styleId="Body">
    <w:name w:val="Body"/>
    <w:rsid w:val="000A3067"/>
    <w:rPr>
      <w:rFonts w:ascii="Helvetica" w:eastAsia="ヒラギノ角ゴ Pro W3" w:hAnsi="Helvetica"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066794">
      <w:bodyDiv w:val="1"/>
      <w:marLeft w:val="0"/>
      <w:marRight w:val="0"/>
      <w:marTop w:val="0"/>
      <w:marBottom w:val="0"/>
      <w:divBdr>
        <w:top w:val="none" w:sz="0" w:space="0" w:color="auto"/>
        <w:left w:val="none" w:sz="0" w:space="0" w:color="auto"/>
        <w:bottom w:val="none" w:sz="0" w:space="0" w:color="auto"/>
        <w:right w:val="none" w:sz="0" w:space="0" w:color="auto"/>
      </w:divBdr>
    </w:div>
    <w:div w:id="2019262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LLarson</dc:creator>
  <cp:lastModifiedBy>Microsoft Office User</cp:lastModifiedBy>
  <cp:revision>3</cp:revision>
  <dcterms:created xsi:type="dcterms:W3CDTF">2020-10-21T08:00:00Z</dcterms:created>
  <dcterms:modified xsi:type="dcterms:W3CDTF">2020-10-21T08:01:00Z</dcterms:modified>
</cp:coreProperties>
</file>